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7" w:type="pct"/>
        <w:shd w:val="clear" w:color="auto" w:fill="FFFFFF"/>
        <w:tblCellMar>
          <w:left w:w="0" w:type="dxa"/>
          <w:right w:w="0" w:type="dxa"/>
        </w:tblCellMar>
        <w:tblLook w:val="04A0" w:firstRow="1" w:lastRow="0" w:firstColumn="1" w:lastColumn="0" w:noHBand="0" w:noVBand="1"/>
      </w:tblPr>
      <w:tblGrid>
        <w:gridCol w:w="3307"/>
        <w:gridCol w:w="6273"/>
      </w:tblGrid>
      <w:tr w:rsidR="007D0953">
        <w:trPr>
          <w:trHeight w:val="709"/>
        </w:trPr>
        <w:tc>
          <w:tcPr>
            <w:tcW w:w="3230" w:type="dxa"/>
            <w:shd w:val="clear" w:color="auto" w:fill="FFFFFF"/>
            <w:tcMar>
              <w:top w:w="0" w:type="dxa"/>
              <w:left w:w="108" w:type="dxa"/>
              <w:bottom w:w="0" w:type="dxa"/>
              <w:right w:w="108" w:type="dxa"/>
            </w:tcMar>
            <w:hideMark/>
          </w:tcPr>
          <w:bookmarkStart w:id="0" w:name="_GoBack"/>
          <w:bookmarkEnd w:id="0"/>
          <w:p w:rsidR="007D0953" w:rsidRDefault="00F53C6E">
            <w:pPr>
              <w:jc w:val="center"/>
              <w:rPr>
                <w:rFonts w:ascii="Times New Roman" w:hAnsi="Times New Roman"/>
                <w:szCs w:val="26"/>
              </w:rPr>
            </w:pPr>
            <w:r>
              <w:rPr>
                <w:rFonts w:ascii="Times New Roman" w:hAnsi="Times New Roman"/>
                <w:noProof/>
                <w:sz w:val="24"/>
              </w:rPr>
              <mc:AlternateContent>
                <mc:Choice Requires="wps">
                  <w:drawing>
                    <wp:anchor distT="4294967295" distB="4294967295" distL="114300" distR="114300" simplePos="0" relativeHeight="251666944" behindDoc="0" locked="0" layoutInCell="1" allowOverlap="1">
                      <wp:simplePos x="0" y="0"/>
                      <wp:positionH relativeFrom="column">
                        <wp:posOffset>674370</wp:posOffset>
                      </wp:positionH>
                      <wp:positionV relativeFrom="paragraph">
                        <wp:posOffset>433441</wp:posOffset>
                      </wp:positionV>
                      <wp:extent cx="522605"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523B6C" id="Straight Connector 4"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34.15pt" to="94.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gxVHA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"/>
                  </w:pict>
                </mc:Fallback>
              </mc:AlternateContent>
            </w:r>
            <w:r>
              <w:rPr>
                <w:rFonts w:ascii="Times New Roman" w:hAnsi="Times New Roman"/>
                <w:b/>
                <w:bCs/>
                <w:szCs w:val="28"/>
              </w:rPr>
              <w:t>ỦY BAN NHÂN DÂN</w:t>
            </w:r>
            <w:r>
              <w:rPr>
                <w:rFonts w:ascii="Times New Roman" w:hAnsi="Times New Roman"/>
                <w:b/>
                <w:bCs/>
                <w:szCs w:val="28"/>
              </w:rPr>
              <w:br/>
              <w:t>TỈNH THANH HÓA</w:t>
            </w:r>
          </w:p>
        </w:tc>
        <w:tc>
          <w:tcPr>
            <w:tcW w:w="6126" w:type="dxa"/>
            <w:shd w:val="clear" w:color="auto" w:fill="FFFFFF"/>
            <w:tcMar>
              <w:top w:w="0" w:type="dxa"/>
              <w:left w:w="108" w:type="dxa"/>
              <w:bottom w:w="0" w:type="dxa"/>
              <w:right w:w="108" w:type="dxa"/>
            </w:tcMar>
            <w:hideMark/>
          </w:tcPr>
          <w:p w:rsidR="007D0953" w:rsidRDefault="00F53C6E">
            <w:pPr>
              <w:jc w:val="center"/>
              <w:rPr>
                <w:rFonts w:ascii="Times New Roman" w:hAnsi="Times New Roman"/>
                <w:szCs w:val="26"/>
              </w:rPr>
            </w:pPr>
            <w:r>
              <w:rPr>
                <w:rFonts w:ascii="Times New Roman" w:hAnsi="Times New Roman"/>
                <w:noProof/>
                <w:sz w:val="24"/>
              </w:rPr>
              <mc:AlternateContent>
                <mc:Choice Requires="wps">
                  <w:drawing>
                    <wp:anchor distT="4294967295" distB="4294967295" distL="114300" distR="114300" simplePos="0" relativeHeight="251665920" behindDoc="0" locked="0" layoutInCell="1" allowOverlap="1">
                      <wp:simplePos x="0" y="0"/>
                      <wp:positionH relativeFrom="column">
                        <wp:posOffset>829046</wp:posOffset>
                      </wp:positionH>
                      <wp:positionV relativeFrom="paragraph">
                        <wp:posOffset>448310</wp:posOffset>
                      </wp:positionV>
                      <wp:extent cx="2095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7753D05" id="Straight Connector 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35.3pt" to="230.3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"/>
                  </w:pict>
                </mc:Fallback>
              </mc:AlternateContent>
            </w:r>
            <w:r>
              <w:rPr>
                <w:rFonts w:ascii="Times New Roman" w:hAnsi="Times New Roman"/>
                <w:b/>
                <w:bCs/>
                <w:szCs w:val="26"/>
              </w:rPr>
              <w:t>CỘNG HÒA XÃ HỘI CHỦ NGHĨA VIỆT NAM</w:t>
            </w:r>
            <w:r>
              <w:rPr>
                <w:rFonts w:ascii="Times New Roman" w:hAnsi="Times New Roman"/>
                <w:b/>
                <w:bCs/>
                <w:szCs w:val="26"/>
              </w:rPr>
              <w:br/>
            </w:r>
            <w:r>
              <w:rPr>
                <w:rFonts w:ascii="Times New Roman" w:hAnsi="Times New Roman"/>
                <w:b/>
                <w:bCs/>
                <w:szCs w:val="28"/>
              </w:rPr>
              <w:t>Độc lập - Tự do - Hạnh phúc</w:t>
            </w:r>
          </w:p>
        </w:tc>
      </w:tr>
      <w:tr w:rsidR="007D0953">
        <w:trPr>
          <w:trHeight w:val="125"/>
        </w:trPr>
        <w:tc>
          <w:tcPr>
            <w:tcW w:w="3230" w:type="dxa"/>
            <w:shd w:val="clear" w:color="auto" w:fill="FFFFFF"/>
            <w:tcMar>
              <w:top w:w="0" w:type="dxa"/>
              <w:left w:w="108" w:type="dxa"/>
              <w:bottom w:w="0" w:type="dxa"/>
              <w:right w:w="108" w:type="dxa"/>
            </w:tcMar>
          </w:tcPr>
          <w:p w:rsidR="007D0953" w:rsidRDefault="00F53C6E">
            <w:pPr>
              <w:spacing w:before="120"/>
              <w:jc w:val="center"/>
              <w:rPr>
                <w:rFonts w:ascii="Times New Roman" w:hAnsi="Times New Roman"/>
                <w:b/>
                <w:bCs/>
                <w:szCs w:val="26"/>
              </w:rPr>
            </w:pPr>
            <w:r>
              <w:rPr>
                <w:rFonts w:ascii="Times New Roman" w:hAnsi="Times New Roman"/>
                <w:szCs w:val="26"/>
              </w:rPr>
              <w:t>Số:</w:t>
            </w:r>
            <w:r>
              <w:rPr>
                <w:rFonts w:ascii="Times New Roman" w:hAnsi="Times New Roman"/>
                <w:szCs w:val="26"/>
                <w:lang w:val="vi-VN"/>
              </w:rPr>
              <w:t xml:space="preserve">        </w:t>
            </w:r>
            <w:r>
              <w:rPr>
                <w:rFonts w:ascii="Times New Roman" w:hAnsi="Times New Roman"/>
                <w:szCs w:val="26"/>
              </w:rPr>
              <w:t> </w:t>
            </w:r>
            <w:r>
              <w:rPr>
                <w:rFonts w:ascii="Times New Roman" w:hAnsi="Times New Roman"/>
                <w:szCs w:val="26"/>
                <w:lang w:val="vi-VN"/>
              </w:rPr>
              <w:t xml:space="preserve"> </w:t>
            </w:r>
            <w:r>
              <w:rPr>
                <w:rFonts w:ascii="Times New Roman" w:hAnsi="Times New Roman"/>
                <w:szCs w:val="26"/>
              </w:rPr>
              <w:t>/</w:t>
            </w:r>
            <w:r>
              <w:rPr>
                <w:rFonts w:ascii="Times New Roman" w:hAnsi="Times New Roman"/>
                <w:szCs w:val="26"/>
                <w:lang w:val="vi-VN"/>
              </w:rPr>
              <w:t>TTr</w:t>
            </w:r>
            <w:r>
              <w:rPr>
                <w:rFonts w:ascii="Times New Roman" w:hAnsi="Times New Roman"/>
                <w:szCs w:val="26"/>
              </w:rPr>
              <w:t>-UBND</w:t>
            </w:r>
          </w:p>
        </w:tc>
        <w:tc>
          <w:tcPr>
            <w:tcW w:w="6126" w:type="dxa"/>
            <w:shd w:val="clear" w:color="auto" w:fill="FFFFFF"/>
            <w:tcMar>
              <w:top w:w="0" w:type="dxa"/>
              <w:left w:w="108" w:type="dxa"/>
              <w:bottom w:w="0" w:type="dxa"/>
              <w:right w:w="108" w:type="dxa"/>
            </w:tcMar>
          </w:tcPr>
          <w:p w:rsidR="007D0953" w:rsidRDefault="00F53C6E">
            <w:pPr>
              <w:spacing w:before="120"/>
              <w:jc w:val="center"/>
              <w:rPr>
                <w:rFonts w:ascii="Times New Roman" w:hAnsi="Times New Roman"/>
                <w:b/>
                <w:bCs/>
                <w:szCs w:val="26"/>
              </w:rPr>
            </w:pPr>
            <w:r>
              <w:rPr>
                <w:rFonts w:ascii="Times New Roman" w:hAnsi="Times New Roman"/>
                <w:i/>
                <w:iCs/>
                <w:szCs w:val="26"/>
              </w:rPr>
              <w:t xml:space="preserve">Thanh Hóa, ngày   </w:t>
            </w:r>
            <w:r>
              <w:rPr>
                <w:rFonts w:ascii="Times New Roman" w:hAnsi="Times New Roman"/>
                <w:i/>
                <w:iCs/>
                <w:szCs w:val="26"/>
                <w:lang w:val="vi-VN"/>
              </w:rPr>
              <w:t xml:space="preserve">  </w:t>
            </w:r>
            <w:r>
              <w:rPr>
                <w:rFonts w:ascii="Times New Roman" w:hAnsi="Times New Roman"/>
                <w:i/>
                <w:iCs/>
                <w:szCs w:val="26"/>
              </w:rPr>
              <w:t xml:space="preserve"> tháng       năm 2026</w:t>
            </w:r>
          </w:p>
        </w:tc>
      </w:tr>
    </w:tbl>
    <w:p w:rsidR="007D0953" w:rsidRPr="00230885" w:rsidRDefault="00F53C6E">
      <w:pPr>
        <w:widowControl w:val="0"/>
        <w:spacing w:line="245" w:lineRule="auto"/>
        <w:rPr>
          <w:rFonts w:ascii="Times New Roman" w:hAnsi="Times New Roman"/>
          <w:b/>
          <w:szCs w:val="28"/>
          <w:lang w:val="vi-VN"/>
        </w:rPr>
      </w:pPr>
      <w:r w:rsidRPr="00230885">
        <w:rPr>
          <w:rFonts w:ascii="Times New Roman" w:hAnsi="Times New Roman"/>
          <w:b/>
          <w:noProof/>
          <w:szCs w:val="28"/>
        </w:rPr>
        <mc:AlternateContent>
          <mc:Choice Requires="wps">
            <w:drawing>
              <wp:anchor distT="0" distB="0" distL="114300" distR="114300" simplePos="0" relativeHeight="251667968" behindDoc="0" locked="0" layoutInCell="1" allowOverlap="1">
                <wp:simplePos x="0" y="0"/>
                <wp:positionH relativeFrom="column">
                  <wp:posOffset>-676275</wp:posOffset>
                </wp:positionH>
                <wp:positionV relativeFrom="paragraph">
                  <wp:posOffset>34925</wp:posOffset>
                </wp:positionV>
                <wp:extent cx="1082040" cy="320040"/>
                <wp:effectExtent l="0" t="0" r="22860" b="22860"/>
                <wp:wrapNone/>
                <wp:docPr id="1" name="Text Box 1"/>
                <wp:cNvGraphicFramePr/>
                <a:graphic xmlns:a="http://schemas.openxmlformats.org/drawingml/2006/main">
                  <a:graphicData uri="http://schemas.microsoft.com/office/word/2010/wordprocessingShape">
                    <wps:wsp>
                      <wps:cNvSpPr txBox="1"/>
                      <wps:spPr>
                        <a:xfrm>
                          <a:off x="0" y="0"/>
                          <a:ext cx="1082040" cy="320040"/>
                        </a:xfrm>
                        <a:prstGeom prst="rect">
                          <a:avLst/>
                        </a:prstGeom>
                        <a:solidFill>
                          <a:schemeClr val="lt1"/>
                        </a:solidFill>
                        <a:ln w="6350">
                          <a:solidFill>
                            <a:prstClr val="black"/>
                          </a:solidFill>
                        </a:ln>
                      </wps:spPr>
                      <wps:txbx>
                        <w:txbxContent>
                          <w:p w:rsidR="007D0953" w:rsidRPr="00230885" w:rsidRDefault="00F53C6E">
                            <w:pPr>
                              <w:jc w:val="center"/>
                              <w:rPr>
                                <w:rFonts w:ascii="Times New Roman" w:hAnsi="Times New Roman"/>
                                <w:b/>
                              </w:rPr>
                            </w:pPr>
                            <w:r w:rsidRPr="00230885">
                              <w:rPr>
                                <w:rFonts w:ascii="Times New Roman" w:hAnsi="Times New Roman"/>
                                <w:b/>
                              </w:rPr>
                              <w:t>DỰ THẢO</w:t>
                            </w:r>
                          </w:p>
                          <w:p w:rsidR="007D0953" w:rsidRDefault="007D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53.25pt;margin-top:2.75pt;width:85.2pt;height:2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" fillcolor="white [3201]" strokeweight=".5pt">
                <v:textbox>
                  <w:txbxContent>
                    <w:p w:rsidR="007D0953" w:rsidRPr="00230885" w:rsidRDefault="00F53C6E">
                      <w:pPr>
                        <w:jc w:val="center"/>
                        <w:rPr>
                          <w:rFonts w:ascii="Times New Roman" w:hAnsi="Times New Roman"/>
                          <w:b/>
                        </w:rPr>
                      </w:pPr>
                      <w:r w:rsidRPr="00230885">
                        <w:rPr>
                          <w:rFonts w:ascii="Times New Roman" w:hAnsi="Times New Roman"/>
                          <w:b/>
                        </w:rPr>
                        <w:t>DỰ THẢO</w:t>
                      </w:r>
                    </w:p>
                    <w:p w:rsidR="007D0953" w:rsidRDefault="007D0953"/>
                  </w:txbxContent>
                </v:textbox>
              </v:shape>
            </w:pict>
          </mc:Fallback>
        </mc:AlternateContent>
      </w:r>
    </w:p>
    <w:p w:rsidR="007D0953" w:rsidRDefault="00F53C6E">
      <w:pPr>
        <w:widowControl w:val="0"/>
        <w:spacing w:line="245" w:lineRule="auto"/>
        <w:jc w:val="center"/>
        <w:rPr>
          <w:rFonts w:ascii="Times New Roman" w:hAnsi="Times New Roman"/>
          <w:b/>
          <w:szCs w:val="28"/>
          <w:lang w:val="nl-NL"/>
        </w:rPr>
      </w:pPr>
      <w:r>
        <w:rPr>
          <w:rFonts w:ascii="Times New Roman" w:hAnsi="Times New Roman"/>
          <w:b/>
          <w:szCs w:val="28"/>
          <w:lang w:val="nl-NL"/>
        </w:rPr>
        <w:t>TỜ TRÌNH</w:t>
      </w:r>
    </w:p>
    <w:p w:rsidR="007D0953" w:rsidRDefault="00F53C6E">
      <w:pPr>
        <w:tabs>
          <w:tab w:val="left" w:pos="6600"/>
        </w:tabs>
        <w:spacing w:line="252" w:lineRule="auto"/>
        <w:jc w:val="center"/>
        <w:rPr>
          <w:rFonts w:ascii="Times New Roman" w:hAnsi="Times New Roman"/>
          <w:b/>
          <w:szCs w:val="28"/>
          <w:lang w:val="nl-NL"/>
        </w:rPr>
      </w:pPr>
      <w:r w:rsidRPr="00EF285F">
        <w:rPr>
          <w:rFonts w:ascii="Times New Roman" w:hAnsi="Times New Roman"/>
          <w:b/>
          <w:szCs w:val="28"/>
          <w:lang w:val="nl-NL"/>
        </w:rPr>
        <w:t xml:space="preserve">Về việc đề nghị ban hành </w:t>
      </w:r>
      <w:r>
        <w:rPr>
          <w:rFonts w:ascii="Times New Roman" w:hAnsi="Times New Roman"/>
          <w:b/>
          <w:szCs w:val="28"/>
          <w:lang w:val="nl-NL"/>
        </w:rPr>
        <w:t>Nghị quyết của Hội đồng nhân dân tỉnh quy định đối tượng, mức kinh phí tặng quà nhân dịp Tết Nguyên đán và ngày Thương binh - Liệt sĩ (ngày 27 tháng 7) hằng năm của tỉnh Thanh Hóa</w:t>
      </w:r>
    </w:p>
    <w:p w:rsidR="007D0953" w:rsidRDefault="00F53C6E">
      <w:pPr>
        <w:tabs>
          <w:tab w:val="left" w:pos="6600"/>
        </w:tabs>
        <w:jc w:val="center"/>
        <w:rPr>
          <w:rFonts w:ascii="Times New Roman" w:hAnsi="Times New Roman"/>
          <w:b/>
          <w:bCs/>
          <w:szCs w:val="28"/>
        </w:rPr>
      </w:pPr>
      <w:r>
        <w:rPr>
          <w:rFonts w:ascii="Times New Roman" w:hAnsi="Times New Roman"/>
          <w:noProof/>
          <w:sz w:val="24"/>
        </w:rPr>
        <mc:AlternateContent>
          <mc:Choice Requires="wps">
            <w:drawing>
              <wp:anchor distT="4294967295" distB="4294967295" distL="114300" distR="114300" simplePos="0" relativeHeight="251663872" behindDoc="0" locked="0" layoutInCell="1" allowOverlap="1">
                <wp:simplePos x="0" y="0"/>
                <wp:positionH relativeFrom="column">
                  <wp:posOffset>2422525</wp:posOffset>
                </wp:positionH>
                <wp:positionV relativeFrom="paragraph">
                  <wp:posOffset>54610</wp:posOffset>
                </wp:positionV>
                <wp:extent cx="949325"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2A7FAA" id="Straight Connector 7"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75pt,4.3pt" to="2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BGgIAADU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"/>
            </w:pict>
          </mc:Fallback>
        </mc:AlternateContent>
      </w:r>
    </w:p>
    <w:p w:rsidR="007D0953" w:rsidRDefault="00F53C6E">
      <w:pPr>
        <w:widowControl w:val="0"/>
        <w:spacing w:before="360" w:after="480"/>
        <w:jc w:val="center"/>
        <w:rPr>
          <w:rFonts w:ascii="Times New Roman" w:hAnsi="Times New Roman"/>
          <w:szCs w:val="28"/>
        </w:rPr>
      </w:pPr>
      <w:r>
        <w:rPr>
          <w:rFonts w:ascii="Times New Roman" w:hAnsi="Times New Roman"/>
          <w:szCs w:val="28"/>
        </w:rPr>
        <w:t>Kính gửi: Hội đồng nhân dân tỉnh Thanh Hóa</w:t>
      </w:r>
    </w:p>
    <w:p w:rsidR="007D0953" w:rsidRDefault="00F53C6E">
      <w:pPr>
        <w:pStyle w:val="NormalWeb"/>
        <w:shd w:val="clear" w:color="auto" w:fill="FFFFFF"/>
        <w:tabs>
          <w:tab w:val="left" w:pos="567"/>
        </w:tabs>
        <w:spacing w:before="120" w:beforeAutospacing="0" w:after="120" w:afterAutospacing="0" w:line="252" w:lineRule="auto"/>
        <w:ind w:firstLine="567"/>
        <w:jc w:val="both"/>
        <w:rPr>
          <w:rStyle w:val="fontstyle01"/>
          <w:color w:val="auto"/>
        </w:rPr>
      </w:pPr>
      <w:r>
        <w:rPr>
          <w:sz w:val="28"/>
          <w:szCs w:val="28"/>
        </w:rPr>
        <w:t>Thực hiện quy định của 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Ủy ban nhân dân tỉnh kính trình Hội đồng nhân dân tỉnh dự thảo Nghị quyết quy định đối tượng, mức kinh phí tặng quà nhân dịp Tết Nguyên đán và ngày Thương binh - Liệt sĩ (ngày 27 tháng 7) hằng năm của tỉnh Thanh Hóa, cụ thể như sau:</w:t>
      </w:r>
    </w:p>
    <w:p w:rsidR="007D0953" w:rsidRDefault="00F53C6E">
      <w:pPr>
        <w:spacing w:before="120" w:after="120" w:line="252" w:lineRule="auto"/>
        <w:ind w:firstLine="567"/>
        <w:jc w:val="both"/>
        <w:rPr>
          <w:rFonts w:ascii="Times New Roman" w:eastAsia="Calibri" w:hAnsi="Times New Roman"/>
          <w:b/>
          <w:szCs w:val="26"/>
        </w:rPr>
      </w:pPr>
      <w:r>
        <w:rPr>
          <w:rFonts w:ascii="Times New Roman" w:eastAsia="Calibri" w:hAnsi="Times New Roman"/>
          <w:b/>
          <w:szCs w:val="26"/>
        </w:rPr>
        <w:t>I. CƠ SỞ PHÁP LÝ, SỰ CẦN THIẾT BAN HÀNH</w:t>
      </w:r>
    </w:p>
    <w:p w:rsidR="007D0953" w:rsidRDefault="00F53C6E">
      <w:pPr>
        <w:tabs>
          <w:tab w:val="left" w:pos="720"/>
          <w:tab w:val="left" w:pos="1469"/>
        </w:tabs>
        <w:spacing w:beforeLines="40" w:before="96" w:line="269" w:lineRule="auto"/>
        <w:ind w:firstLine="567"/>
        <w:jc w:val="both"/>
        <w:rPr>
          <w:rFonts w:ascii="Times New Roman" w:hAnsi="Times New Roman"/>
          <w:b/>
        </w:rPr>
      </w:pPr>
      <w:r>
        <w:rPr>
          <w:rFonts w:ascii="Times New Roman" w:hAnsi="Times New Roman"/>
          <w:b/>
        </w:rPr>
        <w:t xml:space="preserve">1. Căn cứ pháp lý </w:t>
      </w:r>
    </w:p>
    <w:p w:rsidR="007D0953" w:rsidRDefault="00F53C6E">
      <w:pPr>
        <w:spacing w:before="100" w:after="100" w:line="252" w:lineRule="auto"/>
        <w:ind w:firstLine="567"/>
        <w:jc w:val="both"/>
        <w:rPr>
          <w:rFonts w:ascii="Times New Roman" w:hAnsi="Times New Roman"/>
          <w:lang w:val="vi-VN"/>
        </w:rPr>
      </w:pPr>
      <w:r>
        <w:rPr>
          <w:rFonts w:ascii="Times New Roman" w:hAnsi="Times New Roman"/>
        </w:rPr>
        <w:t xml:space="preserve">- Căn cứ điểm đ, điểm g khoản 2 Điều 45 Pháp lệnh Ưu đãi người có công với cách mạng số 02/2020/UBTVQH14 ngày 09/12/2020 của Ủy ban Thường vụ Quốc hội quy định: </w:t>
      </w:r>
    </w:p>
    <w:p w:rsidR="007D0953" w:rsidRDefault="00F53C6E">
      <w:pPr>
        <w:spacing w:before="100" w:after="100" w:line="252" w:lineRule="auto"/>
        <w:ind w:firstLine="567"/>
        <w:jc w:val="both"/>
        <w:rPr>
          <w:rFonts w:ascii="Times New Roman" w:hAnsi="Times New Roman"/>
          <w:i/>
        </w:rPr>
      </w:pPr>
      <w:r>
        <w:rPr>
          <w:rFonts w:ascii="Times New Roman" w:hAnsi="Times New Roman"/>
          <w:i/>
        </w:rPr>
        <w:t>“Ngân sách địa phương bảo đảm thực hiện các nhiệm vụ sau đây:</w:t>
      </w:r>
    </w:p>
    <w:p w:rsidR="007D0953" w:rsidRDefault="00F53C6E">
      <w:pPr>
        <w:spacing w:before="100" w:after="100" w:line="252" w:lineRule="auto"/>
        <w:ind w:firstLine="567"/>
        <w:jc w:val="both"/>
        <w:rPr>
          <w:rFonts w:ascii="Times New Roman" w:hAnsi="Times New Roman"/>
          <w:i/>
          <w:lang w:val="vi-VN"/>
        </w:rPr>
      </w:pPr>
      <w:r>
        <w:rPr>
          <w:rFonts w:ascii="Times New Roman" w:hAnsi="Times New Roman"/>
          <w:i/>
        </w:rPr>
        <w:t>đ) chi thăm hỏi, động viên người có công với cách mạng và gia đình nhân dịp lễ, tết</w:t>
      </w:r>
      <w:r>
        <w:rPr>
          <w:rFonts w:ascii="Times New Roman" w:hAnsi="Times New Roman"/>
          <w:i/>
          <w:lang w:val="vi-VN"/>
        </w:rPr>
        <w:t>;</w:t>
      </w:r>
    </w:p>
    <w:p w:rsidR="007D0953" w:rsidRDefault="00F53C6E">
      <w:pPr>
        <w:shd w:val="clear" w:color="auto" w:fill="FFFFFF"/>
        <w:spacing w:before="100" w:after="100" w:line="252" w:lineRule="auto"/>
        <w:ind w:firstLine="567"/>
        <w:jc w:val="both"/>
        <w:rPr>
          <w:rFonts w:ascii="Times New Roman" w:hAnsi="Times New Roman"/>
        </w:rPr>
      </w:pPr>
      <w:r>
        <w:rPr>
          <w:rFonts w:ascii="Times New Roman" w:hAnsi="Times New Roman"/>
          <w:i/>
        </w:rPr>
        <w:t>g) Bảo đảm kinh phí thực hiện các chính sách, chế độ ưu đãi đối với người có công với cách mạng và thân nhân của người có công với cách mạng do địa phương ban hành”</w:t>
      </w:r>
      <w:r>
        <w:rPr>
          <w:rFonts w:ascii="Times New Roman" w:hAnsi="Times New Roman"/>
        </w:rPr>
        <w:t>.</w:t>
      </w:r>
    </w:p>
    <w:p w:rsidR="007D0953" w:rsidRDefault="00F53C6E">
      <w:pPr>
        <w:spacing w:before="120" w:after="120" w:line="252" w:lineRule="auto"/>
        <w:ind w:firstLine="567"/>
        <w:jc w:val="both"/>
        <w:rPr>
          <w:rFonts w:ascii="Times New Roman" w:hAnsi="Times New Roman"/>
          <w:i/>
        </w:rPr>
      </w:pPr>
      <w:r>
        <w:rPr>
          <w:rFonts w:ascii="Times New Roman" w:hAnsi="Times New Roman"/>
        </w:rPr>
        <w:t>- Căn cứ khoản 6 Điều 171 Nghị định số 131/2021/NĐ-CP ngày 30/12/2021 của Chính phủ quy định chi tiết và biên pháp thi hành Pháp lệnh Ưu đãi người có công với cách mạng (sau đây viết tắt là Nghị định số 131/2021/NĐ-CP): “</w:t>
      </w:r>
      <w:r>
        <w:rPr>
          <w:rFonts w:ascii="Times New Roman" w:hAnsi="Times New Roman"/>
          <w:i/>
        </w:rPr>
        <w:t>Ngân sách địa phương bảo đảm thực hiện: Chi thăm hỏi, động viên người có công và gia đình nhân dịp lễ, tết”.</w:t>
      </w:r>
    </w:p>
    <w:p w:rsidR="007D0953" w:rsidRDefault="00F53C6E">
      <w:pPr>
        <w:spacing w:before="120" w:after="120" w:line="252" w:lineRule="auto"/>
        <w:ind w:firstLine="567"/>
        <w:jc w:val="both"/>
        <w:rPr>
          <w:rFonts w:ascii="Times New Roman" w:hAnsi="Times New Roman"/>
          <w:shd w:val="clear" w:color="auto" w:fill="FFFFFF"/>
        </w:rPr>
      </w:pPr>
      <w:r>
        <w:rPr>
          <w:rFonts w:ascii="Times New Roman" w:hAnsi="Times New Roman"/>
          <w:shd w:val="clear" w:color="auto" w:fill="FFFFFF"/>
        </w:rPr>
        <w:t>- Căn cứ khoản 9 Điều 171</w:t>
      </w:r>
      <w:r>
        <w:rPr>
          <w:rFonts w:ascii="Times New Roman" w:hAnsi="Times New Roman"/>
        </w:rPr>
        <w:t xml:space="preserve"> Nghị định số 131/2021/NĐ-CP:</w:t>
      </w:r>
      <w:r>
        <w:rPr>
          <w:rFonts w:ascii="Times New Roman" w:hAnsi="Times New Roman"/>
          <w:shd w:val="clear" w:color="auto" w:fill="FFFFFF"/>
        </w:rPr>
        <w:t> </w:t>
      </w:r>
      <w:r>
        <w:rPr>
          <w:rFonts w:ascii="Times New Roman" w:hAnsi="Times New Roman"/>
          <w:i/>
          <w:shd w:val="clear" w:color="auto" w:fill="FFFFFF"/>
        </w:rPr>
        <w:t>“</w:t>
      </w:r>
      <w:r>
        <w:rPr>
          <w:rFonts w:ascii="Times New Roman" w:hAnsi="Times New Roman"/>
          <w:i/>
          <w:shd w:val="clear" w:color="auto" w:fill="FFFFFF"/>
          <w:lang w:val="vi-VN"/>
        </w:rPr>
        <w:t xml:space="preserve">Bảo đảm kinh phí thực hiện các chính sách, chế độ ưu đãi đối với người có công và thân nhân </w:t>
      </w:r>
      <w:r>
        <w:rPr>
          <w:rFonts w:ascii="Times New Roman" w:hAnsi="Times New Roman"/>
          <w:i/>
          <w:shd w:val="clear" w:color="auto" w:fill="FFFFFF"/>
          <w:lang w:val="vi-VN"/>
        </w:rPr>
        <w:lastRenderedPageBreak/>
        <w:t>của người có công với cách mạng do địa phương ban hành: Căn cứ khả năng cân đối ngân sách địa phương và tình hình thực tế, UBND cấp tỉnh quyết định hoặc báo cáo HĐND cấp tỉnh quyết định và bảo đảm kinh phí thực hiện”</w:t>
      </w:r>
      <w:r>
        <w:rPr>
          <w:rFonts w:ascii="Times New Roman" w:hAnsi="Times New Roman"/>
          <w:i/>
          <w:shd w:val="clear" w:color="auto" w:fill="FFFFFF"/>
        </w:rPr>
        <w:t>.</w:t>
      </w:r>
    </w:p>
    <w:p w:rsidR="007D0953" w:rsidRDefault="00F53C6E">
      <w:pPr>
        <w:spacing w:before="120" w:after="120" w:line="252" w:lineRule="auto"/>
        <w:ind w:firstLine="567"/>
        <w:jc w:val="both"/>
        <w:rPr>
          <w:rFonts w:ascii="Times New Roman" w:hAnsi="Times New Roman"/>
          <w:i/>
          <w:shd w:val="clear" w:color="auto" w:fill="FFFFFF"/>
        </w:rPr>
      </w:pPr>
      <w:r>
        <w:rPr>
          <w:rFonts w:ascii="Times New Roman" w:hAnsi="Times New Roman"/>
          <w:shd w:val="clear" w:color="auto" w:fill="FFFFFF"/>
        </w:rPr>
        <w:t xml:space="preserve">- Căn cứ điểm c khoản 1 Điều 21 Luật Ban hành văn bản quy phạm pháp luật số 64/2025/QH15 (được sửa đổi, bổ sung bởi khoản 3 Điều 1 Luật Sửa đổi, bổ sung một số điều của Luật Ban hành văn bản quy phạm pháp luật số 87/2025/QH15) quy định HĐND cấp tỉnh có thẩm quyền ban hành Nghị quyết để quy định: </w:t>
      </w:r>
      <w:r>
        <w:rPr>
          <w:rFonts w:ascii="Times New Roman" w:hAnsi="Times New Roman"/>
          <w:i/>
          <w:shd w:val="clear" w:color="auto" w:fill="FFFFFF"/>
        </w:rPr>
        <w:t>“Chính sách, biện pháp nhằm phát triển kinh tế - xã hội, ngân sách, quốc phòng, an ninh ở địa phương; biện pháp khác có tính chất đặc thù phù hợp với điều kiện phát triển kinh tế - xã hội của địa phương”.</w:t>
      </w:r>
    </w:p>
    <w:p w:rsidR="007D0953" w:rsidRDefault="00F53C6E">
      <w:pPr>
        <w:spacing w:before="120" w:after="120" w:line="252" w:lineRule="auto"/>
        <w:ind w:firstLine="567"/>
        <w:jc w:val="both"/>
        <w:rPr>
          <w:rFonts w:ascii="Times New Roman" w:hAnsi="Times New Roman"/>
          <w:shd w:val="clear" w:color="auto" w:fill="FFFFFF"/>
        </w:rPr>
      </w:pPr>
      <w:r>
        <w:rPr>
          <w:rFonts w:ascii="Times New Roman" w:hAnsi="Times New Roman"/>
          <w:shd w:val="clear" w:color="auto" w:fill="FFFFFF"/>
        </w:rPr>
        <w:t xml:space="preserve">- Căn cứ điểm c và điểm d khoản 1 Điều 15 Luật Tổ chức chính quyền địa phương số 72/2025/QH15 ngày 16/6/2025 quy định HĐND tỉnh có nhiệm vụ, quyền hạn: </w:t>
      </w:r>
    </w:p>
    <w:p w:rsidR="007D0953" w:rsidRDefault="00F53C6E">
      <w:pPr>
        <w:spacing w:before="120" w:after="120" w:line="252" w:lineRule="auto"/>
        <w:ind w:firstLine="567"/>
        <w:jc w:val="both"/>
        <w:rPr>
          <w:rFonts w:ascii="Times New Roman" w:hAnsi="Times New Roman"/>
          <w:i/>
          <w:shd w:val="clear" w:color="auto" w:fill="FFFFFF"/>
        </w:rPr>
      </w:pPr>
      <w:r>
        <w:rPr>
          <w:rFonts w:ascii="Times New Roman" w:hAnsi="Times New Roman"/>
          <w:i/>
          <w:shd w:val="clear" w:color="auto" w:fill="FFFFFF"/>
        </w:rPr>
        <w:t>c)…Quyết định các chế độ chi ngân sách đối với một số nhiệm vụ chi có tính chất đặc thù ở địa phương theo quy định của Luật Ngân sách nhà nước;</w:t>
      </w:r>
    </w:p>
    <w:p w:rsidR="007D0953" w:rsidRDefault="00F53C6E">
      <w:pPr>
        <w:spacing w:before="120" w:after="120" w:line="252" w:lineRule="auto"/>
        <w:ind w:firstLine="567"/>
        <w:jc w:val="both"/>
        <w:rPr>
          <w:rFonts w:ascii="Times New Roman" w:hAnsi="Times New Roman"/>
          <w:i/>
          <w:shd w:val="clear" w:color="auto" w:fill="FFFFFF"/>
        </w:rPr>
      </w:pPr>
      <w:r>
        <w:rPr>
          <w:rFonts w:ascii="Times New Roman" w:hAnsi="Times New Roman"/>
          <w:i/>
          <w:shd w:val="clear" w:color="auto" w:fill="FFFFFF"/>
        </w:rPr>
        <w:t>d) Ban hành Nghị quyết về những vấn đề thuộc nhiệm vụ, quyền hạn của Hội đồng nhân dân cấp mình”.</w:t>
      </w:r>
    </w:p>
    <w:p w:rsidR="007D0953" w:rsidRDefault="00F53C6E">
      <w:pPr>
        <w:spacing w:before="120" w:after="120" w:line="252" w:lineRule="auto"/>
        <w:ind w:firstLine="567"/>
        <w:jc w:val="both"/>
        <w:rPr>
          <w:rFonts w:ascii="Times New Roman" w:hAnsi="Times New Roman"/>
        </w:rPr>
      </w:pPr>
      <w:r>
        <w:rPr>
          <w:rFonts w:ascii="Times New Roman" w:hAnsi="Times New Roman"/>
        </w:rPr>
        <w:t xml:space="preserve">- Căn cứ điểm l khoản 9 Điều 31 Luật Ngân sách nhà nước số 89/2025/QH15 ngày 25/6/2025 về nhiệm vụ, quyền hạn của HĐND cấp tỉnh: </w:t>
      </w:r>
      <w:r>
        <w:rPr>
          <w:rFonts w:ascii="Times New Roman" w:hAnsi="Times New Roman"/>
          <w:i/>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Pr>
          <w:rFonts w:ascii="Times New Roman" w:hAnsi="Times New Roman"/>
        </w:rPr>
        <w:t xml:space="preserve"> </w:t>
      </w:r>
    </w:p>
    <w:p w:rsidR="007D0953" w:rsidRDefault="00F53C6E">
      <w:pPr>
        <w:spacing w:before="120" w:after="120" w:line="252" w:lineRule="auto"/>
        <w:ind w:firstLine="567"/>
        <w:jc w:val="both"/>
        <w:rPr>
          <w:rFonts w:ascii="Times New Roman" w:hAnsi="Times New Roman"/>
          <w:i/>
        </w:rPr>
      </w:pPr>
      <w:r>
        <w:rPr>
          <w:rFonts w:ascii="Times New Roman" w:hAnsi="Times New Roman"/>
        </w:rPr>
        <w:t>- Căn cứ Nghị định số 78/2025/NĐ-CP ngày 01/4/2025 của Chính phủ quy định chi tiết một số điều và biện pháp để tổ chức, hướng dẫn thi hành Luật Ban hành văn bản quy phạm pháp luật.</w:t>
      </w:r>
    </w:p>
    <w:p w:rsidR="007D0953" w:rsidRDefault="00F53C6E">
      <w:pPr>
        <w:tabs>
          <w:tab w:val="left" w:pos="720"/>
          <w:tab w:val="left" w:pos="1469"/>
        </w:tabs>
        <w:spacing w:beforeLines="40" w:before="96" w:line="269" w:lineRule="auto"/>
        <w:ind w:firstLine="567"/>
        <w:jc w:val="both"/>
        <w:rPr>
          <w:rFonts w:ascii="Times New Roman" w:hAnsi="Times New Roman"/>
          <w:b/>
          <w:lang w:val="es-MX"/>
        </w:rPr>
      </w:pPr>
      <w:r>
        <w:rPr>
          <w:rFonts w:ascii="Times New Roman" w:hAnsi="Times New Roman"/>
          <w:b/>
          <w:lang w:val="es-MX"/>
        </w:rPr>
        <w:t xml:space="preserve">2. Cơ sở thực tiễn </w:t>
      </w:r>
    </w:p>
    <w:p w:rsidR="007D0953" w:rsidRDefault="00F53C6E">
      <w:pPr>
        <w:tabs>
          <w:tab w:val="num" w:pos="0"/>
        </w:tabs>
        <w:spacing w:before="100" w:after="100" w:line="252" w:lineRule="auto"/>
        <w:ind w:right="-17" w:firstLine="567"/>
        <w:jc w:val="both"/>
        <w:rPr>
          <w:rFonts w:ascii="Times New Roman" w:hAnsi="Times New Roman"/>
          <w:spacing w:val="3"/>
          <w:shd w:val="clear" w:color="auto" w:fill="FFFFFF"/>
        </w:rPr>
      </w:pPr>
      <w:r>
        <w:rPr>
          <w:rFonts w:ascii="Times New Roman" w:hAnsi="Times New Roman"/>
        </w:rPr>
        <w:t>Trong những năm qua, Tỉnh ủy, HĐND, UBND, Ủy ban MTTQ</w:t>
      </w:r>
      <w:r>
        <w:rPr>
          <w:rFonts w:ascii="Times New Roman" w:hAnsi="Times New Roman"/>
          <w:lang w:val="vi-VN"/>
        </w:rPr>
        <w:t xml:space="preserve"> </w:t>
      </w:r>
      <w:r>
        <w:rPr>
          <w:rFonts w:ascii="Times New Roman" w:hAnsi="Times New Roman"/>
        </w:rPr>
        <w:t xml:space="preserve">Việt Nam tỉnh và các cấp ủy đảng, chính quyền, MTTQ, các tổ chức chính trị - xã hội, cộng đồng doanh nghiệp và các tầng lớp Nhân dân trong tỉnh đã luôn quan tâm tổ chức triển khai thực hiện đầy đủ, kịp thời, chu đáo các hoạt động tri ân, thăm hỏi, tặng quà cho người có công với cách mạng, thân nhân liệt sĩ. </w:t>
      </w:r>
      <w:r>
        <w:rPr>
          <w:rFonts w:ascii="Times New Roman" w:hAnsi="Times New Roman"/>
          <w:spacing w:val="-2"/>
        </w:rPr>
        <w:t xml:space="preserve">Nhân dịp Tết Nguyên đán Bính Ngọ năm 2026 vừa qua, Hội đồng nhân dân tỉnh đã ban hành Nghị quyết số 713/NQ-HĐND ngày 27/12/2025 quyết định mức kinh phí tặng quà cho các đối tượng nhân dịp Tết Nguyên đán năm 2026, trong đó có các đối tượng người có công, thân nhân người có công với cách mạng và Đảng viên đã được tặng Huy hiệu 60 năm tuổi đảng cư trú trên địa bàn tỉnh; Giáo sư, Phó Giáo sư, đại tá, thượng tá lực lượng vũ trang nghỉ hưu cư trú trên địa bàn tỉnh. Chính sách trên </w:t>
      </w:r>
      <w:r>
        <w:rPr>
          <w:rFonts w:ascii="Times New Roman" w:hAnsi="Times New Roman"/>
          <w:shd w:val="clear" w:color="auto" w:fill="FFFFFF"/>
        </w:rPr>
        <w:t xml:space="preserve">thể hiện đạo lý “Đền ơn đáp nghĩa”, “Uống nước nhớ nguồn”, thể hiện sự quan tâm, tri ân của Đảng, Nhà nước và chính quyền địa phương đối với </w:t>
      </w:r>
      <w:r>
        <w:rPr>
          <w:rFonts w:ascii="Times New Roman" w:hAnsi="Times New Roman"/>
          <w:shd w:val="clear" w:color="auto" w:fill="FFFFFF"/>
        </w:rPr>
        <w:lastRenderedPageBreak/>
        <w:t xml:space="preserve">người có công với cách mạng và các đồng chí đã có đóng góp tích cực </w:t>
      </w:r>
      <w:r>
        <w:rPr>
          <w:rFonts w:ascii="Times New Roman" w:hAnsi="Times New Roman"/>
        </w:rPr>
        <w:t>trong sự nghiệp phát triển kinh tế - xã hội, đảm bảo an ninh quốc phòng của tỉnh</w:t>
      </w:r>
      <w:r>
        <w:rPr>
          <w:rFonts w:ascii="Times New Roman" w:hAnsi="Times New Roman"/>
          <w:spacing w:val="3"/>
          <w:shd w:val="clear" w:color="auto" w:fill="FFFFFF"/>
        </w:rPr>
        <w:t xml:space="preserve">. </w:t>
      </w:r>
    </w:p>
    <w:p w:rsidR="007D0953" w:rsidRDefault="00F53C6E">
      <w:pPr>
        <w:tabs>
          <w:tab w:val="num" w:pos="0"/>
        </w:tabs>
        <w:spacing w:before="100" w:after="100" w:line="252" w:lineRule="auto"/>
        <w:ind w:right="-17" w:firstLine="567"/>
        <w:jc w:val="both"/>
        <w:rPr>
          <w:rFonts w:ascii="Times New Roman" w:hAnsi="Times New Roman"/>
          <w:lang w:val="es-ES"/>
        </w:rPr>
      </w:pPr>
      <w:r>
        <w:rPr>
          <w:rFonts w:ascii="Times New Roman" w:hAnsi="Times New Roman"/>
          <w:spacing w:val="3"/>
          <w:shd w:val="clear" w:color="auto" w:fill="FFFFFF"/>
        </w:rPr>
        <w:t xml:space="preserve">Vì vậy, việc tiếp tục ban hành chính sách tặng quà cho các đối tượng trên nhân dịp Tết Nguyên đán và ngày Thương </w:t>
      </w:r>
      <w:r>
        <w:rPr>
          <w:rFonts w:ascii="Times New Roman" w:hAnsi="Times New Roman"/>
        </w:rPr>
        <w:t xml:space="preserve">binh - Liệt sĩ (ngày 27 tháng 7) hằng năm là thật sự cần thiết và có ý nghĩa nhân văn sâu sắc, góp phần nâng cao hiệu quả chính sách an sinh xã hội, đồng thời bảo đảm cơ sở pháp lý thống nhất trong tổ chức thực hiện trên địa bàn tỉnh, </w:t>
      </w:r>
      <w:r>
        <w:rPr>
          <w:rFonts w:ascii="Times New Roman" w:hAnsi="Times New Roman"/>
          <w:lang w:val="es-ES"/>
        </w:rPr>
        <w:t xml:space="preserve">làm căn cứ xây dựng, phân bổ dự toán kinh phí hằng năm. </w:t>
      </w:r>
    </w:p>
    <w:p w:rsidR="007D0953" w:rsidRDefault="00F53C6E">
      <w:pPr>
        <w:spacing w:beforeLines="40" w:before="96" w:line="269" w:lineRule="auto"/>
        <w:ind w:firstLine="567"/>
        <w:jc w:val="both"/>
        <w:rPr>
          <w:rFonts w:ascii="Times New Roman" w:hAnsi="Times New Roman"/>
          <w:b/>
        </w:rPr>
      </w:pPr>
      <w:r>
        <w:rPr>
          <w:rFonts w:ascii="Times New Roman" w:hAnsi="Times New Roman"/>
          <w:b/>
        </w:rPr>
        <w:t>II. VỀ THẨM QUYỀN</w:t>
      </w:r>
    </w:p>
    <w:p w:rsidR="007D0953" w:rsidRDefault="00F53C6E">
      <w:pPr>
        <w:spacing w:before="100" w:after="100" w:line="252" w:lineRule="auto"/>
        <w:ind w:firstLine="567"/>
        <w:jc w:val="both"/>
        <w:rPr>
          <w:rFonts w:ascii="Times New Roman" w:hAnsi="Times New Roman"/>
          <w:i/>
          <w:shd w:val="clear" w:color="auto" w:fill="FFFFFF"/>
        </w:rPr>
      </w:pPr>
      <w:r>
        <w:rPr>
          <w:rFonts w:ascii="Times New Roman" w:hAnsi="Times New Roman"/>
          <w:shd w:val="clear" w:color="auto" w:fill="FFFFFF"/>
        </w:rPr>
        <w:t>- Căn cứ khoản 9 Điều 171</w:t>
      </w:r>
      <w:r>
        <w:rPr>
          <w:rFonts w:ascii="Times New Roman" w:hAnsi="Times New Roman"/>
        </w:rPr>
        <w:t xml:space="preserve"> Nghị định số 131/2021/NĐ-CP:</w:t>
      </w:r>
      <w:r>
        <w:rPr>
          <w:rFonts w:ascii="Times New Roman" w:hAnsi="Times New Roman"/>
          <w:shd w:val="clear" w:color="auto" w:fill="FFFFFF"/>
        </w:rPr>
        <w:t> </w:t>
      </w:r>
      <w:r>
        <w:rPr>
          <w:rFonts w:ascii="Times New Roman" w:hAnsi="Times New Roman"/>
          <w:i/>
          <w:shd w:val="clear" w:color="auto" w:fill="FFFFFF"/>
        </w:rPr>
        <w:t>“</w:t>
      </w:r>
      <w:r>
        <w:rPr>
          <w:rFonts w:ascii="Times New Roman" w:hAnsi="Times New Roman"/>
          <w:i/>
          <w:shd w:val="clear" w:color="auto" w:fill="FFFFFF"/>
          <w:lang w:val="vi-VN"/>
        </w:rPr>
        <w:t>Bảo đảm kinh phí thực hiện các chính sách, chế độ ưu đãi đối với người có công và thân nhân của người có công với cách mạng do địa phương ban hành: Căn cứ khả năng cân đối ngân sách địa phương và tình hình thực tế, UBND cấp tỉnh quyết định hoặc báo cáo HĐND cấp tỉnh quyết định và bảo đảm kinh phí thực hiện”</w:t>
      </w:r>
      <w:r>
        <w:rPr>
          <w:rFonts w:ascii="Times New Roman" w:hAnsi="Times New Roman"/>
          <w:i/>
          <w:shd w:val="clear" w:color="auto" w:fill="FFFFFF"/>
        </w:rPr>
        <w:t>.</w:t>
      </w:r>
    </w:p>
    <w:p w:rsidR="007D0953" w:rsidRDefault="00F53C6E">
      <w:pPr>
        <w:spacing w:before="100" w:after="100" w:line="252" w:lineRule="auto"/>
        <w:ind w:firstLine="567"/>
        <w:jc w:val="both"/>
        <w:rPr>
          <w:rFonts w:ascii="Times New Roman" w:hAnsi="Times New Roman"/>
        </w:rPr>
      </w:pPr>
      <w:r>
        <w:rPr>
          <w:rFonts w:ascii="Times New Roman" w:hAnsi="Times New Roman"/>
        </w:rPr>
        <w:t xml:space="preserve">- Căn cứ điểm l khoản 9 Điều 31 Luật Ngân sách nhà nước số 89/2025/QH15 ngày 25/6/2025 về nhiệm vụ, quyền hạn của HĐND cấp tỉnh: </w:t>
      </w:r>
      <w:r>
        <w:rPr>
          <w:rFonts w:ascii="Times New Roman" w:hAnsi="Times New Roman"/>
          <w:i/>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Pr>
          <w:rFonts w:ascii="Times New Roman" w:hAnsi="Times New Roman"/>
        </w:rPr>
        <w:t xml:space="preserve"> </w:t>
      </w:r>
    </w:p>
    <w:p w:rsidR="007D0953" w:rsidRDefault="00F53C6E">
      <w:pPr>
        <w:spacing w:before="100" w:after="100" w:line="252" w:lineRule="auto"/>
        <w:ind w:firstLine="567"/>
        <w:jc w:val="both"/>
        <w:rPr>
          <w:rFonts w:ascii="Times New Roman" w:hAnsi="Times New Roman"/>
          <w:shd w:val="clear" w:color="auto" w:fill="FFFFFF"/>
        </w:rPr>
      </w:pPr>
      <w:r>
        <w:rPr>
          <w:rFonts w:ascii="Times New Roman" w:hAnsi="Times New Roman"/>
          <w:shd w:val="clear" w:color="auto" w:fill="FFFFFF"/>
        </w:rPr>
        <w:t xml:space="preserve">- Căn cứ điểm c và điểm d khoản 1 Điều 15 Luật Tổ chức chính quyền địa phương số 72/2025/QH15 ngày 16/6/2025 quy định HĐND tỉnh có nhiệm vụ, quyền hạn: </w:t>
      </w:r>
    </w:p>
    <w:p w:rsidR="007D0953" w:rsidRDefault="00F53C6E">
      <w:pPr>
        <w:spacing w:before="100" w:after="100" w:line="252" w:lineRule="auto"/>
        <w:ind w:firstLine="567"/>
        <w:jc w:val="both"/>
        <w:rPr>
          <w:rFonts w:ascii="Times New Roman" w:hAnsi="Times New Roman"/>
          <w:i/>
          <w:shd w:val="clear" w:color="auto" w:fill="FFFFFF"/>
        </w:rPr>
      </w:pPr>
      <w:r>
        <w:rPr>
          <w:rFonts w:ascii="Times New Roman" w:hAnsi="Times New Roman"/>
          <w:i/>
          <w:shd w:val="clear" w:color="auto" w:fill="FFFFFF"/>
        </w:rPr>
        <w:t>c)…Quyết định các chế độ chi ngân sách đối với một số nhiệm vụ chi có tính chất đặc thù ở địa phương theo quy định của Luật Ngân sách nhà nước;</w:t>
      </w:r>
    </w:p>
    <w:p w:rsidR="007D0953" w:rsidRDefault="00F53C6E">
      <w:pPr>
        <w:spacing w:before="100" w:after="100" w:line="252" w:lineRule="auto"/>
        <w:ind w:firstLine="567"/>
        <w:jc w:val="both"/>
        <w:rPr>
          <w:rFonts w:ascii="Times New Roman" w:hAnsi="Times New Roman"/>
          <w:i/>
          <w:shd w:val="clear" w:color="auto" w:fill="FFFFFF"/>
        </w:rPr>
      </w:pPr>
      <w:r>
        <w:rPr>
          <w:rFonts w:ascii="Times New Roman" w:hAnsi="Times New Roman"/>
          <w:i/>
          <w:shd w:val="clear" w:color="auto" w:fill="FFFFFF"/>
        </w:rPr>
        <w:t>d) Ban hành Nghị quyết về những vấn đề thuộc nhiệm vụ, quyền hạn của Hội đồng nhân dân cấp mình”.</w:t>
      </w:r>
    </w:p>
    <w:p w:rsidR="007D0953" w:rsidRDefault="00F53C6E">
      <w:pPr>
        <w:spacing w:before="100" w:after="100" w:line="252" w:lineRule="auto"/>
        <w:ind w:firstLine="567"/>
        <w:jc w:val="both"/>
        <w:rPr>
          <w:rFonts w:ascii="Times New Roman" w:hAnsi="Times New Roman"/>
          <w:i/>
          <w:shd w:val="clear" w:color="auto" w:fill="FFFFFF"/>
        </w:rPr>
      </w:pPr>
      <w:r>
        <w:rPr>
          <w:rFonts w:ascii="Times New Roman" w:hAnsi="Times New Roman"/>
          <w:shd w:val="clear" w:color="auto" w:fill="FFFFFF"/>
        </w:rPr>
        <w:t xml:space="preserve">- Căn cứ điểm c khoản 1 Điều 21 Luật Ban hành văn bản quy phạm pháp luật số 64/2025/QH15 (được sửa đổi, bổ sung bởi khoản 3 Điều 1 Luật sửa đổi, bổ sung một số điều của Luật Ban hành văn bản quy phạm pháp luật số 87/2025/QH15) quy định HĐND cấp tỉnh có thẩm quyền ban hành Nghị quyết để quy định: </w:t>
      </w:r>
      <w:r>
        <w:rPr>
          <w:rFonts w:ascii="Times New Roman" w:hAnsi="Times New Roman"/>
          <w:i/>
          <w:shd w:val="clear" w:color="auto" w:fill="FFFFFF"/>
        </w:rPr>
        <w:t>“Chính sách, biện pháp nhằm phát triển kinh tế - xã hội, ngân sách, quốc phòng, an ninh ở địa phương; biện pháp khác có tính chất đặc thù phù hợp với điều kiện phát triển kinh tế - xã hội của địa phương”.</w:t>
      </w:r>
    </w:p>
    <w:p w:rsidR="007D0953" w:rsidRDefault="00F53C6E">
      <w:pPr>
        <w:spacing w:before="100" w:after="100" w:line="252" w:lineRule="auto"/>
        <w:ind w:firstLine="567"/>
        <w:jc w:val="both"/>
        <w:rPr>
          <w:rFonts w:ascii="Times New Roman" w:hAnsi="Times New Roman"/>
          <w:i/>
        </w:rPr>
      </w:pPr>
      <w:r>
        <w:rPr>
          <w:rFonts w:ascii="Times New Roman" w:hAnsi="Times New Roman"/>
        </w:rPr>
        <w:t xml:space="preserve">- Căn cứ điểm l khoản 9 Điều 31 Luật Ngân sách nhà nước số 89/2025/QH15 ngày 25/6/2025 về nhiệm vụ, quyền hạn của HĐND cấp tỉnh: </w:t>
      </w:r>
      <w:r>
        <w:rPr>
          <w:rFonts w:ascii="Times New Roman" w:hAnsi="Times New Roman"/>
          <w:i/>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rsidR="007D0953" w:rsidRDefault="00F53C6E">
      <w:pPr>
        <w:spacing w:before="100" w:after="100" w:line="252" w:lineRule="auto"/>
        <w:ind w:firstLine="567"/>
        <w:jc w:val="both"/>
        <w:rPr>
          <w:rFonts w:ascii="Times New Roman" w:hAnsi="Times New Roman"/>
        </w:rPr>
      </w:pPr>
      <w:r>
        <w:rPr>
          <w:rFonts w:ascii="Times New Roman" w:hAnsi="Times New Roman"/>
        </w:rPr>
        <w:t xml:space="preserve">Từ các căn cứ nêu trên, việc ban hành Nghị quyết quy định đối tượng, mức kinh phí tặng quà nhân dịp Tết Nguyên đán và ngày Thương binh - Liệt sĩ (ngày </w:t>
      </w:r>
      <w:r>
        <w:rPr>
          <w:rFonts w:ascii="Times New Roman" w:hAnsi="Times New Roman"/>
        </w:rPr>
        <w:lastRenderedPageBreak/>
        <w:t>27 tháng 7) hằng năm của tỉnh Thanh Hóa thuộc thẩm quyền của Hội đồng nhân dân tỉnh.</w:t>
      </w:r>
    </w:p>
    <w:p w:rsidR="007D0953" w:rsidRDefault="00F53C6E">
      <w:pPr>
        <w:spacing w:before="100" w:after="100" w:line="252" w:lineRule="auto"/>
        <w:ind w:firstLine="567"/>
        <w:jc w:val="both"/>
        <w:rPr>
          <w:rFonts w:ascii="Times New Roman" w:hAnsi="Times New Roman"/>
          <w:b/>
          <w:spacing w:val="-4"/>
        </w:rPr>
      </w:pPr>
      <w:r>
        <w:rPr>
          <w:rFonts w:ascii="Times New Roman" w:hAnsi="Times New Roman"/>
          <w:b/>
          <w:spacing w:val="-4"/>
        </w:rPr>
        <w:t>III. MỤC ĐÍCH, QUAN ĐIỂM XÂY DỰNG DỰ THẢO NGHỊ QUYẾT</w:t>
      </w:r>
    </w:p>
    <w:p w:rsidR="007D0953" w:rsidRDefault="00F53C6E">
      <w:pPr>
        <w:spacing w:before="100" w:after="100" w:line="252" w:lineRule="auto"/>
        <w:ind w:firstLine="567"/>
        <w:jc w:val="both"/>
        <w:rPr>
          <w:rFonts w:ascii="Times New Roman" w:hAnsi="Times New Roman"/>
          <w:b/>
        </w:rPr>
      </w:pPr>
      <w:r>
        <w:rPr>
          <w:rFonts w:ascii="Times New Roman" w:hAnsi="Times New Roman"/>
          <w:b/>
        </w:rPr>
        <w:t>1. Mục đích ban hành Nghị quyết</w:t>
      </w:r>
    </w:p>
    <w:p w:rsidR="007D0953" w:rsidRDefault="00F53C6E">
      <w:pPr>
        <w:spacing w:before="100" w:after="100" w:line="252" w:lineRule="auto"/>
        <w:ind w:firstLine="567"/>
        <w:jc w:val="both"/>
        <w:rPr>
          <w:rFonts w:ascii="Times New Roman" w:hAnsi="Times New Roman"/>
        </w:rPr>
      </w:pPr>
      <w:r>
        <w:rPr>
          <w:rFonts w:ascii="Times New Roman" w:hAnsi="Times New Roman"/>
        </w:rPr>
        <w:t>Việc xây dựng, ban hành Nghị quyết của Hội đồng nhân dân tỉnh quy định đối tượng, mức kinh phí tặng quà nhân dịp Tết Nguyên đán và ngày Thương binh - Liệt sĩ (ngày 27 tháng 7) hằng năm của tỉnh Thanh Hóa nhằm thiết lập khung pháp lý đầy đủ, đồng bộ, đảm bảo thống nhất, phù hợp với quy định có liên quan theo chủ trương, chính sách của Đảng, pháp luật của Nhà nước và chỉ đạo của cấp có thẩm quyền; đồng thời là căn cứ để các cơ quan, đơn vị, địa phương thực hiện việc lập dự toán, quản lý, sử dụng và quyết toán kinh phí theo quy định.</w:t>
      </w:r>
    </w:p>
    <w:p w:rsidR="007D0953" w:rsidRDefault="00F53C6E">
      <w:pPr>
        <w:spacing w:before="100" w:after="100" w:line="252" w:lineRule="auto"/>
        <w:ind w:firstLine="567"/>
        <w:jc w:val="both"/>
        <w:rPr>
          <w:rFonts w:ascii="Times New Roman" w:hAnsi="Times New Roman"/>
          <w:b/>
        </w:rPr>
      </w:pPr>
      <w:r>
        <w:rPr>
          <w:rFonts w:ascii="Times New Roman" w:hAnsi="Times New Roman"/>
          <w:b/>
        </w:rPr>
        <w:t>2. Quan điểm xây dựng dự thảo Nghị quyết</w:t>
      </w:r>
    </w:p>
    <w:p w:rsidR="007D0953" w:rsidRDefault="00F53C6E">
      <w:pPr>
        <w:spacing w:before="100" w:after="100" w:line="252" w:lineRule="auto"/>
        <w:ind w:firstLine="567"/>
        <w:jc w:val="both"/>
        <w:rPr>
          <w:rFonts w:ascii="Times New Roman" w:hAnsi="Times New Roman"/>
          <w:b/>
          <w:lang w:val="nl-NL"/>
        </w:rPr>
      </w:pPr>
      <w:r>
        <w:rPr>
          <w:rFonts w:ascii="Times New Roman" w:hAnsi="Times New Roman"/>
        </w:rPr>
        <w:t>Việc xây dựng và ban hành Nghị quyết phải đảm bảo tính hợp hiến, hợp pháp, tuân thủ đúng thẩm quyền, hình thức, trình tự thủ tục xây dựng, ban hành văn bản quy phạm pháp luật, đảm bảo các nguyên tắc, trình tự, thủ tục xây dựng văn bản quy phạm pháp luật; đồng thời phù hợp với tình hình thực tiễn và khả năng cân đối ngân sách địa phương.</w:t>
      </w:r>
      <w:r>
        <w:rPr>
          <w:rFonts w:ascii="Times New Roman" w:hAnsi="Times New Roman"/>
          <w:b/>
          <w:lang w:val="nl-NL"/>
        </w:rPr>
        <w:t xml:space="preserve"> </w:t>
      </w:r>
    </w:p>
    <w:p w:rsidR="007D0953" w:rsidRDefault="00F53C6E">
      <w:pPr>
        <w:spacing w:before="100" w:after="100" w:line="252" w:lineRule="auto"/>
        <w:ind w:firstLine="567"/>
        <w:jc w:val="both"/>
        <w:rPr>
          <w:rFonts w:ascii="Times New Roman" w:hAnsi="Times New Roman"/>
          <w:b/>
          <w:lang w:val="nl-NL"/>
        </w:rPr>
      </w:pPr>
      <w:r>
        <w:rPr>
          <w:rFonts w:ascii="Times New Roman" w:hAnsi="Times New Roman"/>
          <w:b/>
          <w:lang w:val="nl-NL"/>
        </w:rPr>
        <w:t>IV. QUÁ TRÌNH XÂY DỰNG DỰ THẢO NGHỊ QUYẾT</w:t>
      </w:r>
    </w:p>
    <w:p w:rsidR="007D0953" w:rsidRDefault="00F53C6E">
      <w:pPr>
        <w:spacing w:before="60" w:after="60"/>
        <w:ind w:firstLine="567"/>
        <w:jc w:val="both"/>
        <w:rPr>
          <w:rFonts w:ascii="Times New Roman" w:hAnsi="Times New Roman"/>
          <w:color w:val="000000"/>
          <w:spacing w:val="-2"/>
          <w:szCs w:val="28"/>
        </w:rPr>
      </w:pPr>
      <w:r>
        <w:rPr>
          <w:rFonts w:ascii="Times New Roman" w:hAnsi="Times New Roman"/>
          <w:color w:val="000000"/>
          <w:spacing w:val="-2"/>
        </w:rPr>
        <w:t>1. Thực hiện chỉ đạo của UBND tỉnh, Sở Nội vụ đã chủ trì, phối hợp với các Sở, ngành, địa phương có liên quan xây dựng dự thảo Nghị quyết của Hội đồng nhân dân tỉnh theo quy định.</w:t>
      </w:r>
    </w:p>
    <w:p w:rsidR="007D0953" w:rsidRDefault="00F53C6E">
      <w:pPr>
        <w:spacing w:before="60" w:after="60"/>
        <w:ind w:firstLine="567"/>
        <w:jc w:val="both"/>
        <w:rPr>
          <w:rFonts w:ascii="Times New Roman" w:hAnsi="Times New Roman"/>
          <w:color w:val="000000"/>
          <w:spacing w:val="-2"/>
        </w:rPr>
      </w:pPr>
      <w:r>
        <w:rPr>
          <w:rFonts w:ascii="Times New Roman" w:hAnsi="Times New Roman"/>
          <w:color w:val="000000"/>
          <w:spacing w:val="-2"/>
        </w:rPr>
        <w:t>2. Dự thảo Nghị quyết đã được các Sở, ngành, địa phương liên quan tham gia ý kiến và Sở Tư pháp thẩm định tại Báo cáo thẩm định số      /BCTĐ-STP ngày …./…./2026; UBND tỉnh đã thông qua dự thảo Nghị quyết tại phiên họp thường kỳ ngày …/…./2026.</w:t>
      </w:r>
    </w:p>
    <w:p w:rsidR="007D0953" w:rsidRDefault="00F53C6E">
      <w:pPr>
        <w:spacing w:before="100" w:after="100" w:line="252" w:lineRule="auto"/>
        <w:ind w:firstLine="567"/>
        <w:jc w:val="both"/>
        <w:rPr>
          <w:rFonts w:ascii="Times New Roman" w:hAnsi="Times New Roman"/>
          <w:b/>
          <w:lang w:val="nl-NL"/>
        </w:rPr>
      </w:pPr>
      <w:r>
        <w:rPr>
          <w:rFonts w:ascii="Times New Roman" w:hAnsi="Times New Roman"/>
          <w:b/>
          <w:lang w:val="nl-NL"/>
        </w:rPr>
        <w:t>V. BỐ CỤC VÀ NỘI DUNG CƠ BẢN CỦA DỰ THẢO NGHỊ QUYẾT</w:t>
      </w:r>
    </w:p>
    <w:p w:rsidR="007D0953" w:rsidRDefault="00F53C6E">
      <w:pPr>
        <w:spacing w:before="100" w:after="100" w:line="252" w:lineRule="auto"/>
        <w:ind w:firstLine="567"/>
        <w:jc w:val="both"/>
        <w:rPr>
          <w:rFonts w:ascii="Times New Roman" w:hAnsi="Times New Roman"/>
          <w:b/>
          <w:lang w:val="vi-VN"/>
        </w:rPr>
      </w:pPr>
      <w:r>
        <w:rPr>
          <w:rFonts w:ascii="Times New Roman" w:hAnsi="Times New Roman"/>
          <w:b/>
        </w:rPr>
        <w:t>1. Về kết cấu, bố cục</w:t>
      </w:r>
      <w:r>
        <w:rPr>
          <w:rFonts w:ascii="Times New Roman" w:hAnsi="Times New Roman"/>
          <w:b/>
          <w:lang w:val="vi-VN"/>
        </w:rPr>
        <w:t xml:space="preserve"> của Nghị quyết</w:t>
      </w:r>
    </w:p>
    <w:p w:rsidR="007D0953" w:rsidRDefault="00F53C6E">
      <w:pPr>
        <w:spacing w:before="100" w:after="100" w:line="252" w:lineRule="auto"/>
        <w:ind w:firstLine="567"/>
        <w:jc w:val="both"/>
        <w:rPr>
          <w:rFonts w:ascii="Times New Roman" w:hAnsi="Times New Roman"/>
          <w:bCs/>
        </w:rPr>
      </w:pPr>
      <w:r>
        <w:rPr>
          <w:rFonts w:ascii="Times New Roman" w:hAnsi="Times New Roman"/>
          <w:bCs/>
        </w:rPr>
        <w:t xml:space="preserve">Nghị quyết được xây dựng </w:t>
      </w:r>
      <w:r>
        <w:rPr>
          <w:rFonts w:ascii="Times New Roman" w:hAnsi="Times New Roman"/>
          <w:bCs/>
          <w:lang w:val="vi-VN"/>
        </w:rPr>
        <w:t xml:space="preserve">có </w:t>
      </w:r>
      <w:r>
        <w:rPr>
          <w:rFonts w:ascii="Times New Roman" w:hAnsi="Times New Roman"/>
          <w:bCs/>
        </w:rPr>
        <w:t>bố cục thành 7 Điều, bao gồm:</w:t>
      </w:r>
    </w:p>
    <w:p w:rsidR="007D0953" w:rsidRDefault="00F53C6E">
      <w:pPr>
        <w:spacing w:before="100" w:after="100" w:line="252" w:lineRule="auto"/>
        <w:ind w:firstLine="567"/>
        <w:jc w:val="both"/>
        <w:rPr>
          <w:rFonts w:ascii="Times New Roman" w:hAnsi="Times New Roman"/>
          <w:bCs/>
        </w:rPr>
      </w:pPr>
      <w:r>
        <w:rPr>
          <w:rFonts w:ascii="Times New Roman" w:hAnsi="Times New Roman"/>
          <w:bCs/>
          <w:lang w:val="vi-VN"/>
        </w:rPr>
        <w:t xml:space="preserve">- </w:t>
      </w:r>
      <w:r>
        <w:rPr>
          <w:rFonts w:ascii="Times New Roman" w:hAnsi="Times New Roman"/>
          <w:bCs/>
        </w:rPr>
        <w:t>Điều 1. Phạm vi điều chỉnh;</w:t>
      </w:r>
    </w:p>
    <w:p w:rsidR="007D0953" w:rsidRDefault="00F53C6E">
      <w:pPr>
        <w:spacing w:before="100" w:after="100" w:line="252" w:lineRule="auto"/>
        <w:ind w:firstLine="567"/>
        <w:jc w:val="both"/>
        <w:rPr>
          <w:rFonts w:ascii="Times New Roman" w:hAnsi="Times New Roman"/>
          <w:bCs/>
          <w:lang w:val="vi-VN"/>
        </w:rPr>
      </w:pPr>
      <w:r>
        <w:rPr>
          <w:rFonts w:ascii="Times New Roman" w:hAnsi="Times New Roman"/>
          <w:bCs/>
        </w:rPr>
        <w:t>- Điều 2. Đối tượng áp dụng;</w:t>
      </w:r>
    </w:p>
    <w:p w:rsidR="007D0953" w:rsidRDefault="00F53C6E">
      <w:pPr>
        <w:spacing w:before="100" w:after="100" w:line="252" w:lineRule="auto"/>
        <w:ind w:firstLine="567"/>
        <w:jc w:val="both"/>
        <w:rPr>
          <w:rFonts w:ascii="Times New Roman" w:hAnsi="Times New Roman"/>
          <w:bCs/>
        </w:rPr>
      </w:pPr>
      <w:r>
        <w:rPr>
          <w:rFonts w:ascii="Times New Roman" w:hAnsi="Times New Roman"/>
          <w:bCs/>
        </w:rPr>
        <w:t xml:space="preserve">- </w:t>
      </w:r>
      <w:r>
        <w:rPr>
          <w:rFonts w:ascii="Times New Roman" w:hAnsi="Times New Roman"/>
          <w:bCs/>
          <w:lang w:val="vi-VN"/>
        </w:rPr>
        <w:t xml:space="preserve">Điều </w:t>
      </w:r>
      <w:r>
        <w:rPr>
          <w:rFonts w:ascii="Times New Roman" w:hAnsi="Times New Roman"/>
          <w:bCs/>
        </w:rPr>
        <w:t>3</w:t>
      </w:r>
      <w:r>
        <w:rPr>
          <w:rFonts w:ascii="Times New Roman" w:hAnsi="Times New Roman"/>
          <w:bCs/>
          <w:lang w:val="vi-VN"/>
        </w:rPr>
        <w:t xml:space="preserve">. </w:t>
      </w:r>
      <w:r>
        <w:rPr>
          <w:rFonts w:ascii="Times New Roman" w:hAnsi="Times New Roman"/>
          <w:bCs/>
        </w:rPr>
        <w:t>Nguyên tắc áp dụng;</w:t>
      </w:r>
    </w:p>
    <w:p w:rsidR="007D0953" w:rsidRDefault="00F53C6E">
      <w:pPr>
        <w:spacing w:before="100" w:after="100" w:line="252" w:lineRule="auto"/>
        <w:ind w:firstLine="567"/>
        <w:jc w:val="both"/>
        <w:rPr>
          <w:rFonts w:ascii="Times New Roman" w:hAnsi="Times New Roman"/>
          <w:bCs/>
        </w:rPr>
      </w:pPr>
      <w:r>
        <w:rPr>
          <w:rFonts w:ascii="Times New Roman" w:hAnsi="Times New Roman"/>
          <w:bCs/>
        </w:rPr>
        <w:t xml:space="preserve">- </w:t>
      </w:r>
      <w:r>
        <w:rPr>
          <w:rFonts w:ascii="Times New Roman" w:hAnsi="Times New Roman"/>
          <w:bCs/>
          <w:lang w:val="vi-VN"/>
        </w:rPr>
        <w:t xml:space="preserve">Điều </w:t>
      </w:r>
      <w:r>
        <w:rPr>
          <w:rFonts w:ascii="Times New Roman" w:hAnsi="Times New Roman"/>
          <w:bCs/>
        </w:rPr>
        <w:t>4</w:t>
      </w:r>
      <w:r>
        <w:rPr>
          <w:rFonts w:ascii="Times New Roman" w:hAnsi="Times New Roman"/>
          <w:bCs/>
          <w:lang w:val="vi-VN"/>
        </w:rPr>
        <w:t xml:space="preserve">. </w:t>
      </w:r>
      <w:r>
        <w:rPr>
          <w:rFonts w:ascii="Times New Roman" w:hAnsi="Times New Roman"/>
          <w:bCs/>
        </w:rPr>
        <w:t>Mức quà tặng;</w:t>
      </w:r>
    </w:p>
    <w:p w:rsidR="007D0953" w:rsidRDefault="00F53C6E">
      <w:pPr>
        <w:spacing w:before="100" w:after="100" w:line="252" w:lineRule="auto"/>
        <w:ind w:firstLine="567"/>
        <w:jc w:val="both"/>
        <w:rPr>
          <w:rFonts w:ascii="Times New Roman" w:hAnsi="Times New Roman"/>
          <w:bCs/>
        </w:rPr>
      </w:pPr>
      <w:r>
        <w:rPr>
          <w:rFonts w:ascii="Times New Roman" w:hAnsi="Times New Roman"/>
          <w:bCs/>
        </w:rPr>
        <w:t>- Điều 5. Nguồn kinh phí thực hiện;</w:t>
      </w:r>
    </w:p>
    <w:p w:rsidR="007D0953" w:rsidRDefault="00F53C6E">
      <w:pPr>
        <w:spacing w:before="100" w:after="100" w:line="252" w:lineRule="auto"/>
        <w:ind w:firstLine="567"/>
        <w:jc w:val="both"/>
        <w:rPr>
          <w:rFonts w:ascii="Times New Roman" w:hAnsi="Times New Roman"/>
          <w:bCs/>
        </w:rPr>
      </w:pPr>
      <w:r>
        <w:rPr>
          <w:rFonts w:ascii="Times New Roman" w:hAnsi="Times New Roman"/>
          <w:bCs/>
        </w:rPr>
        <w:t>- Điều 6. Trách nhiệm thi hành;</w:t>
      </w:r>
    </w:p>
    <w:p w:rsidR="007D0953" w:rsidRDefault="00F53C6E">
      <w:pPr>
        <w:spacing w:before="100" w:after="100" w:line="252" w:lineRule="auto"/>
        <w:ind w:firstLine="567"/>
        <w:jc w:val="both"/>
        <w:rPr>
          <w:rFonts w:ascii="Times New Roman" w:hAnsi="Times New Roman"/>
          <w:bCs/>
        </w:rPr>
      </w:pPr>
      <w:r>
        <w:rPr>
          <w:rFonts w:ascii="Times New Roman" w:hAnsi="Times New Roman"/>
          <w:bCs/>
        </w:rPr>
        <w:t>- Điều 7. Điều khoản thi hành.</w:t>
      </w:r>
    </w:p>
    <w:p w:rsidR="007D0953" w:rsidRDefault="00F53C6E">
      <w:pPr>
        <w:spacing w:before="100" w:after="100" w:line="252" w:lineRule="auto"/>
        <w:ind w:firstLine="567"/>
        <w:jc w:val="both"/>
        <w:rPr>
          <w:rFonts w:ascii="Times New Roman" w:hAnsi="Times New Roman"/>
          <w:b/>
          <w:bCs/>
          <w:lang w:val="nl-NL"/>
        </w:rPr>
      </w:pPr>
      <w:r>
        <w:rPr>
          <w:rFonts w:ascii="Times New Roman" w:hAnsi="Times New Roman"/>
          <w:b/>
          <w:bCs/>
          <w:lang w:val="nl-NL"/>
        </w:rPr>
        <w:t>2. Nội dung chính</w:t>
      </w:r>
    </w:p>
    <w:p w:rsidR="007D0953" w:rsidRDefault="00F53C6E">
      <w:pPr>
        <w:spacing w:before="140" w:after="140" w:line="276" w:lineRule="auto"/>
        <w:ind w:firstLine="567"/>
        <w:jc w:val="both"/>
        <w:rPr>
          <w:rFonts w:ascii="Times New Roman" w:hAnsi="Times New Roman"/>
          <w:b/>
          <w:bCs/>
          <w:lang w:val="nl-NL"/>
        </w:rPr>
      </w:pPr>
      <w:r>
        <w:rPr>
          <w:rFonts w:ascii="Times New Roman" w:hAnsi="Times New Roman"/>
          <w:b/>
          <w:bCs/>
          <w:lang w:val="nl-NL"/>
        </w:rPr>
        <w:lastRenderedPageBreak/>
        <w:t>Điều 2. Đối tượng áp dụng</w:t>
      </w:r>
    </w:p>
    <w:p w:rsidR="007D0953" w:rsidRDefault="00F53C6E">
      <w:pPr>
        <w:spacing w:before="140" w:after="140" w:line="276" w:lineRule="auto"/>
        <w:ind w:firstLine="567"/>
        <w:jc w:val="both"/>
        <w:rPr>
          <w:rFonts w:ascii="Times New Roman" w:hAnsi="Times New Roman"/>
          <w:bCs/>
          <w:iCs/>
        </w:rPr>
      </w:pPr>
      <w:r>
        <w:rPr>
          <w:rFonts w:ascii="Times New Roman" w:hAnsi="Times New Roman"/>
          <w:bCs/>
          <w:iCs/>
        </w:rPr>
        <w:t xml:space="preserve">1. Người có công với cách mạng đang hưởng trợ cấp ưu đãi hằng tháng trên địa bàn tỉnh Thanh Hóa, </w:t>
      </w:r>
      <w:r>
        <w:rPr>
          <w:rFonts w:ascii="Times New Roman" w:hAnsi="Times New Roman"/>
          <w:bCs/>
          <w:iCs/>
          <w:lang w:val="vi-VN"/>
        </w:rPr>
        <w:t>gồm:</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Người hoạt động cách mạng trước ngày 01 tháng 01 năm 1945;</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Người hoạt động cách mạng từ ngày 01 tháng 01 năm 1945 đến ngày khởi nghĩa tháng Tám năm 1945;</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Bà mẹ Việt Nam anh hùng;</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Anh hùng Lực lượng vũ trang nhân dân;</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Anh hùng Lao động trong thời kỳ kháng chiến;</w:t>
      </w:r>
    </w:p>
    <w:p w:rsidR="007D0953" w:rsidRDefault="00F53C6E">
      <w:pPr>
        <w:spacing w:before="140" w:after="140" w:line="276" w:lineRule="auto"/>
        <w:ind w:firstLine="567"/>
        <w:jc w:val="both"/>
        <w:rPr>
          <w:rFonts w:ascii="Times New Roman" w:hAnsi="Times New Roman"/>
          <w:bCs/>
          <w:iCs/>
        </w:rPr>
      </w:pPr>
      <w:r>
        <w:rPr>
          <w:rFonts w:ascii="Times New Roman" w:hAnsi="Times New Roman"/>
          <w:bCs/>
          <w:iCs/>
        </w:rPr>
        <w:t xml:space="preserve">- </w:t>
      </w:r>
      <w:r>
        <w:rPr>
          <w:rFonts w:ascii="Times New Roman" w:hAnsi="Times New Roman"/>
          <w:bCs/>
          <w:iCs/>
          <w:lang w:val="vi-VN"/>
        </w:rPr>
        <w:t>Thương binh, bao gồm cả thương binh loại B được công nhận trước ngày 31 tháng 12 năm 1993; người hưởng chính sách như thương binh;</w:t>
      </w:r>
      <w:r>
        <w:rPr>
          <w:rFonts w:ascii="Times New Roman" w:hAnsi="Times New Roman"/>
          <w:bCs/>
          <w:iCs/>
        </w:rPr>
        <w:t xml:space="preserve"> Thương binh đang hưởng chế độ mất sức lao động;</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w:t>
      </w:r>
      <w:r>
        <w:rPr>
          <w:rFonts w:ascii="Times New Roman" w:hAnsi="Times New Roman"/>
          <w:bCs/>
          <w:iCs/>
          <w:lang w:val="vi-VN"/>
        </w:rPr>
        <w:t xml:space="preserve"> Bệnh binh;</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w:t>
      </w:r>
      <w:r>
        <w:rPr>
          <w:rFonts w:ascii="Times New Roman" w:hAnsi="Times New Roman"/>
          <w:bCs/>
          <w:iCs/>
          <w:lang w:val="vi-VN"/>
        </w:rPr>
        <w:t xml:space="preserve"> Người hoạt động kháng chiến bị nhiễm chất độc hóa học;</w:t>
      </w:r>
    </w:p>
    <w:p w:rsidR="007D0953" w:rsidRDefault="00F53C6E">
      <w:pPr>
        <w:spacing w:before="140" w:after="140" w:line="276" w:lineRule="auto"/>
        <w:ind w:firstLine="567"/>
        <w:jc w:val="both"/>
        <w:rPr>
          <w:rFonts w:ascii="Times New Roman" w:hAnsi="Times New Roman"/>
          <w:bCs/>
          <w:iCs/>
          <w:lang w:val="vi-VN"/>
        </w:rPr>
      </w:pPr>
      <w:r>
        <w:rPr>
          <w:rFonts w:ascii="Times New Roman" w:hAnsi="Times New Roman"/>
          <w:bCs/>
          <w:iCs/>
        </w:rPr>
        <w:t>-</w:t>
      </w:r>
      <w:r>
        <w:rPr>
          <w:rFonts w:ascii="Times New Roman" w:hAnsi="Times New Roman"/>
          <w:bCs/>
          <w:iCs/>
          <w:lang w:val="vi-VN"/>
        </w:rPr>
        <w:t xml:space="preserve"> Người hoạt động cách mạng, kháng chiến, bảo vệ Tổ quốc, làm nghĩa vụ quốc tế bị địch bắt tù, đày;</w:t>
      </w:r>
    </w:p>
    <w:p w:rsidR="007D0953" w:rsidRDefault="00F53C6E">
      <w:pPr>
        <w:spacing w:before="140" w:after="140" w:line="276" w:lineRule="auto"/>
        <w:ind w:firstLine="567"/>
        <w:jc w:val="both"/>
        <w:rPr>
          <w:rFonts w:ascii="Times New Roman" w:hAnsi="Times New Roman"/>
          <w:bCs/>
          <w:iCs/>
        </w:rPr>
      </w:pPr>
      <w:r>
        <w:rPr>
          <w:rFonts w:ascii="Times New Roman" w:hAnsi="Times New Roman"/>
          <w:bCs/>
          <w:iCs/>
        </w:rPr>
        <w:t>-</w:t>
      </w:r>
      <w:r>
        <w:rPr>
          <w:rFonts w:ascii="Times New Roman" w:hAnsi="Times New Roman"/>
          <w:bCs/>
          <w:iCs/>
          <w:lang w:val="vi-VN"/>
        </w:rPr>
        <w:t xml:space="preserve"> Người có công giúp đỡ cách mạng</w:t>
      </w:r>
      <w:r>
        <w:rPr>
          <w:rFonts w:ascii="Times New Roman" w:hAnsi="Times New Roman"/>
          <w:bCs/>
          <w:iCs/>
        </w:rPr>
        <w:t>.</w:t>
      </w:r>
    </w:p>
    <w:p w:rsidR="007D0953" w:rsidRDefault="00F502D9">
      <w:pPr>
        <w:spacing w:before="140" w:after="140" w:line="276" w:lineRule="auto"/>
        <w:ind w:firstLine="567"/>
        <w:jc w:val="both"/>
        <w:rPr>
          <w:rFonts w:ascii="Times New Roman" w:hAnsi="Times New Roman"/>
        </w:rPr>
      </w:pPr>
      <w:r>
        <w:rPr>
          <w:rFonts w:ascii="Times New Roman" w:hAnsi="Times New Roman"/>
          <w:bCs/>
          <w:iCs/>
        </w:rPr>
        <w:t xml:space="preserve">2. </w:t>
      </w:r>
      <w:r w:rsidR="00F53C6E">
        <w:rPr>
          <w:rFonts w:ascii="Times New Roman" w:hAnsi="Times New Roman"/>
          <w:bCs/>
          <w:iCs/>
        </w:rPr>
        <w:t xml:space="preserve">Đại diện thân nhân liệt sĩ; người thờ cúng liệt sĩ (trong trường hợp liệt sĩ không còn thân nhân); </w:t>
      </w:r>
      <w:r w:rsidR="00F53C6E">
        <w:rPr>
          <w:rFonts w:ascii="Times New Roman" w:hAnsi="Times New Roman"/>
        </w:rPr>
        <w:t>hộ sổ B (vợ và con liệt sĩ) đang hưởng trợ cấp hằng tháng.</w:t>
      </w:r>
    </w:p>
    <w:p w:rsidR="007D0953" w:rsidRPr="00EF285F" w:rsidRDefault="00F53C6E">
      <w:pPr>
        <w:spacing w:before="140" w:after="140" w:line="276" w:lineRule="auto"/>
        <w:ind w:firstLine="567"/>
        <w:jc w:val="both"/>
        <w:rPr>
          <w:rFonts w:ascii="Times New Roman" w:hAnsi="Times New Roman"/>
        </w:rPr>
      </w:pPr>
      <w:r w:rsidRPr="00EF285F">
        <w:rPr>
          <w:rFonts w:ascii="Times New Roman" w:hAnsi="Times New Roman"/>
        </w:rPr>
        <w:t>3. Đảng viên đã được tặng Huy hiệu 60 năm tuổi đảng cư trú trên địa bàn tỉnh; Giáo sư, Phó Giáo sư, đại tá, thượng tá lực lượng vũ trang nghỉ hưu cư trú trên địa bàn tỉnh.</w:t>
      </w:r>
    </w:p>
    <w:p w:rsidR="007D0953" w:rsidRDefault="00F53C6E">
      <w:pPr>
        <w:shd w:val="clear" w:color="auto" w:fill="FFFFFF"/>
        <w:spacing w:before="140" w:after="140" w:line="276" w:lineRule="auto"/>
        <w:ind w:firstLine="567"/>
        <w:jc w:val="both"/>
        <w:rPr>
          <w:rFonts w:ascii="Times New Roman" w:hAnsi="Times New Roman"/>
        </w:rPr>
      </w:pPr>
      <w:r>
        <w:rPr>
          <w:rFonts w:ascii="Times New Roman" w:hAnsi="Times New Roman"/>
          <w:lang w:val="en"/>
        </w:rPr>
        <w:t>4. Các cơ quan, t</w:t>
      </w:r>
      <w:r>
        <w:rPr>
          <w:rFonts w:ascii="Times New Roman" w:hAnsi="Times New Roman"/>
        </w:rPr>
        <w:t>ổ chức, cá nhân khác có quyền lợi và nghĩa vụ liên quan đến việc thực hiện tặng quà các đối tượng quy định tại Nghị quyết này.</w:t>
      </w:r>
    </w:p>
    <w:p w:rsidR="007D0953" w:rsidRDefault="00F53C6E">
      <w:pPr>
        <w:spacing w:before="140" w:after="140" w:line="276" w:lineRule="auto"/>
        <w:ind w:firstLine="567"/>
        <w:jc w:val="both"/>
        <w:rPr>
          <w:rFonts w:ascii="Times New Roman" w:hAnsi="Times New Roman"/>
          <w:b/>
          <w:bCs/>
          <w:lang w:val="nl-NL"/>
        </w:rPr>
      </w:pPr>
      <w:r>
        <w:rPr>
          <w:rFonts w:ascii="Times New Roman" w:hAnsi="Times New Roman"/>
          <w:b/>
          <w:bCs/>
          <w:lang w:val="nl-NL"/>
        </w:rPr>
        <w:t>Điều 3. Nguyên tắc áp dụng</w:t>
      </w:r>
    </w:p>
    <w:p w:rsidR="007D0953" w:rsidRPr="00EF285F" w:rsidRDefault="00F53C6E">
      <w:pPr>
        <w:spacing w:before="140" w:after="140" w:line="276" w:lineRule="auto"/>
        <w:ind w:firstLine="567"/>
        <w:jc w:val="both"/>
        <w:rPr>
          <w:rFonts w:ascii="Times New Roman" w:hAnsi="Times New Roman"/>
        </w:rPr>
      </w:pPr>
      <w:r w:rsidRPr="00EF285F">
        <w:rPr>
          <w:rFonts w:ascii="Times New Roman" w:hAnsi="Times New Roman"/>
          <w:lang w:val="en"/>
        </w:rPr>
        <w:t>1. Tr</w:t>
      </w:r>
      <w:r w:rsidRPr="00EF285F">
        <w:rPr>
          <w:rFonts w:ascii="Times New Roman" w:hAnsi="Times New Roman"/>
        </w:rPr>
        <w:t>ường hợp một người được xác nhận đồng thời thuộc từ 02 đối tượng trở lên quy định tại khoản 1, khoản 3 Điều 2 Nghị quyết này thì chỉ được nhận 01 suất quà mức cao nhất.</w:t>
      </w:r>
    </w:p>
    <w:p w:rsidR="007D0953" w:rsidRPr="00EF285F" w:rsidRDefault="00F53C6E">
      <w:pPr>
        <w:spacing w:before="140" w:after="140" w:line="276" w:lineRule="auto"/>
        <w:ind w:firstLine="567"/>
        <w:jc w:val="both"/>
        <w:rPr>
          <w:rFonts w:ascii="Times New Roman" w:hAnsi="Times New Roman"/>
        </w:rPr>
      </w:pPr>
      <w:r w:rsidRPr="00EF285F">
        <w:rPr>
          <w:rFonts w:ascii="Times New Roman" w:hAnsi="Times New Roman"/>
        </w:rPr>
        <w:t xml:space="preserve">2. </w:t>
      </w:r>
      <w:r w:rsidRPr="00EF285F">
        <w:rPr>
          <w:rFonts w:ascii="Times New Roman" w:hAnsi="Times New Roman"/>
          <w:lang w:val="en"/>
        </w:rPr>
        <w:t>Tr</w:t>
      </w:r>
      <w:r w:rsidRPr="00EF285F">
        <w:rPr>
          <w:rFonts w:ascii="Times New Roman" w:hAnsi="Times New Roman"/>
        </w:rPr>
        <w:t>ường hợp một người được xác nhận đồng thời thuộc từ 02 đối tượng trở lên quy định tại khoản 2, khoản 3 Điều 2 Nghị quyết này thì chỉ được nhận 01 suất quà mức cao nhất.</w:t>
      </w:r>
    </w:p>
    <w:p w:rsidR="007D0953" w:rsidRPr="00EF285F" w:rsidRDefault="00F53C6E">
      <w:pPr>
        <w:spacing w:before="140" w:after="140" w:line="276" w:lineRule="auto"/>
        <w:ind w:firstLine="567"/>
        <w:jc w:val="both"/>
        <w:rPr>
          <w:rFonts w:ascii="Times New Roman" w:hAnsi="Times New Roman"/>
        </w:rPr>
      </w:pPr>
      <w:r w:rsidRPr="00EF285F">
        <w:rPr>
          <w:rFonts w:ascii="Times New Roman" w:hAnsi="Times New Roman"/>
        </w:rPr>
        <w:lastRenderedPageBreak/>
        <w:t xml:space="preserve">3. Trường hợp một người được xác nhận đồng thời thuộc từ 02 đối tượng trở lên quy định tại khoản 3 Điều 2 Nghị quyết này thì chỉ được nhận 01 suất quà cùng mức. </w:t>
      </w:r>
    </w:p>
    <w:p w:rsidR="007D0953" w:rsidRDefault="00F53C6E">
      <w:pPr>
        <w:spacing w:before="140" w:after="140" w:line="276" w:lineRule="auto"/>
        <w:ind w:firstLine="567"/>
        <w:jc w:val="both"/>
        <w:rPr>
          <w:rFonts w:ascii="Times New Roman" w:hAnsi="Times New Roman"/>
        </w:rPr>
      </w:pPr>
      <w:r>
        <w:rPr>
          <w:rFonts w:ascii="Times New Roman" w:hAnsi="Times New Roman"/>
        </w:rPr>
        <w:t>4. Trường hợp 01 liệt sĩ có nhiều thân nhân đang còn sống thì các thân nhân ủy quyền cho 01 thân nhân đại diện nhận 01 suất quà.</w:t>
      </w:r>
    </w:p>
    <w:p w:rsidR="007D0953" w:rsidRPr="00EF285F" w:rsidRDefault="00F53C6E">
      <w:pPr>
        <w:spacing w:before="140" w:after="140" w:line="276" w:lineRule="auto"/>
        <w:ind w:firstLine="567"/>
        <w:jc w:val="both"/>
        <w:rPr>
          <w:rFonts w:ascii="Times New Roman" w:hAnsi="Times New Roman"/>
          <w:lang w:val="vi-VN"/>
        </w:rPr>
      </w:pPr>
      <w:r w:rsidRPr="00EF285F">
        <w:rPr>
          <w:rFonts w:ascii="Times New Roman" w:hAnsi="Times New Roman"/>
        </w:rPr>
        <w:t>5.</w:t>
      </w:r>
      <w:r w:rsidRPr="00EF285F">
        <w:rPr>
          <w:rFonts w:ascii="Times New Roman" w:hAnsi="Times New Roman"/>
          <w:lang w:val="vi-VN"/>
        </w:rPr>
        <w:t xml:space="preserve"> Trường hợp người có công với cách mạng</w:t>
      </w:r>
      <w:r w:rsidRPr="00EF285F">
        <w:rPr>
          <w:rFonts w:ascii="Times New Roman" w:hAnsi="Times New Roman"/>
        </w:rPr>
        <w:t xml:space="preserve"> quy định tại khoản 1 Điều 2 </w:t>
      </w:r>
      <w:r w:rsidRPr="00EF285F">
        <w:rPr>
          <w:rFonts w:ascii="Times New Roman" w:hAnsi="Times New Roman"/>
          <w:lang w:val="vi-VN"/>
        </w:rPr>
        <w:t xml:space="preserve">đồng thời là thân nhân liệt sĩ hoặc người thờ cúng liệt sĩ </w:t>
      </w:r>
      <w:r w:rsidRPr="00EF285F">
        <w:rPr>
          <w:rFonts w:ascii="Times New Roman" w:hAnsi="Times New Roman"/>
        </w:rPr>
        <w:t xml:space="preserve">quy định tại khoản 2  Điều 2 Nghị quyết này </w:t>
      </w:r>
      <w:r w:rsidRPr="00EF285F">
        <w:rPr>
          <w:rFonts w:ascii="Times New Roman" w:hAnsi="Times New Roman"/>
          <w:lang w:val="vi-VN"/>
        </w:rPr>
        <w:t xml:space="preserve">thì được nhận </w:t>
      </w:r>
      <w:r w:rsidRPr="00EF285F">
        <w:rPr>
          <w:rFonts w:ascii="Times New Roman" w:hAnsi="Times New Roman"/>
        </w:rPr>
        <w:t>đồng thời 01</w:t>
      </w:r>
      <w:r w:rsidRPr="00EF285F">
        <w:rPr>
          <w:rFonts w:ascii="Times New Roman" w:hAnsi="Times New Roman"/>
          <w:lang w:val="vi-VN"/>
        </w:rPr>
        <w:t xml:space="preserve"> suất quà của người có công với cách mạng và </w:t>
      </w:r>
      <w:r w:rsidRPr="00EF285F">
        <w:rPr>
          <w:rFonts w:ascii="Times New Roman" w:hAnsi="Times New Roman"/>
        </w:rPr>
        <w:t xml:space="preserve">01 </w:t>
      </w:r>
      <w:r w:rsidRPr="00EF285F">
        <w:rPr>
          <w:rFonts w:ascii="Times New Roman" w:hAnsi="Times New Roman"/>
          <w:lang w:val="vi-VN"/>
        </w:rPr>
        <w:t>suất quà theo số lượng liệt sĩ.</w:t>
      </w:r>
    </w:p>
    <w:p w:rsidR="007D0953" w:rsidRPr="00EF285F" w:rsidRDefault="003F21F7">
      <w:pPr>
        <w:spacing w:before="140" w:after="140" w:line="276" w:lineRule="auto"/>
        <w:ind w:firstLine="567"/>
        <w:jc w:val="both"/>
        <w:rPr>
          <w:rFonts w:ascii="Times New Roman" w:hAnsi="Times New Roman"/>
        </w:rPr>
      </w:pPr>
      <w:r>
        <w:rPr>
          <w:rFonts w:ascii="Times New Roman" w:hAnsi="Times New Roman"/>
        </w:rPr>
        <w:t>6</w:t>
      </w:r>
      <w:r w:rsidR="00F53C6E" w:rsidRPr="00EF285F">
        <w:rPr>
          <w:rFonts w:ascii="Times New Roman" w:hAnsi="Times New Roman"/>
        </w:rPr>
        <w:t xml:space="preserve">. Đối tượng quy định tại khoản 1, khoản 2 Điều 2 Nghị quyết này được tặng quà vào dịp Tết Nguyên đán và ngày Thương binh - Liệt sĩ (ngày 27 tháng 7) hằng năm. Đối tượng quy định tại khoản 3 Điều 2 Nghị quyết này được tặng quà vào dịp Tết Nguyên đán hằng năm. </w:t>
      </w:r>
    </w:p>
    <w:p w:rsidR="007D0953" w:rsidRPr="00EF285F" w:rsidRDefault="003F21F7">
      <w:pPr>
        <w:spacing w:before="140" w:after="140" w:line="276" w:lineRule="auto"/>
        <w:ind w:firstLine="567"/>
        <w:jc w:val="both"/>
        <w:rPr>
          <w:rFonts w:ascii="Times New Roman" w:hAnsi="Times New Roman"/>
        </w:rPr>
      </w:pPr>
      <w:r>
        <w:rPr>
          <w:rFonts w:ascii="Times New Roman" w:hAnsi="Times New Roman"/>
        </w:rPr>
        <w:t>7</w:t>
      </w:r>
      <w:r w:rsidR="00F53C6E" w:rsidRPr="00EF285F">
        <w:rPr>
          <w:rFonts w:ascii="Times New Roman" w:hAnsi="Times New Roman"/>
        </w:rPr>
        <w:t xml:space="preserve">. Hằng năm, </w:t>
      </w:r>
      <w:r w:rsidR="00F53C6E" w:rsidRPr="00EF285F">
        <w:rPr>
          <w:rFonts w:ascii="Times New Roman" w:hAnsi="Times New Roman"/>
          <w:lang w:val="vi-VN"/>
        </w:rPr>
        <w:t>nhân dịp Tết Nguyên đán</w:t>
      </w:r>
      <w:r w:rsidR="00F53C6E" w:rsidRPr="00EF285F">
        <w:rPr>
          <w:rFonts w:ascii="Times New Roman" w:hAnsi="Times New Roman"/>
        </w:rPr>
        <w:t xml:space="preserve"> và</w:t>
      </w:r>
      <w:r w:rsidR="00F53C6E" w:rsidRPr="00EF285F">
        <w:rPr>
          <w:rFonts w:ascii="Times New Roman" w:hAnsi="Times New Roman"/>
          <w:lang w:val="vi-VN"/>
        </w:rPr>
        <w:t xml:space="preserve"> ngày Thương binh - Liệt sĩ (</w:t>
      </w:r>
      <w:r w:rsidR="00F53C6E" w:rsidRPr="00EF285F">
        <w:rPr>
          <w:rFonts w:ascii="Times New Roman" w:hAnsi="Times New Roman"/>
        </w:rPr>
        <w:t xml:space="preserve">ngày </w:t>
      </w:r>
      <w:r w:rsidR="00F53C6E" w:rsidRPr="00EF285F">
        <w:rPr>
          <w:rFonts w:ascii="Times New Roman" w:hAnsi="Times New Roman"/>
          <w:lang w:val="vi-VN"/>
        </w:rPr>
        <w:t>27 tháng 7)</w:t>
      </w:r>
      <w:r w:rsidR="00F53C6E" w:rsidRPr="00EF285F">
        <w:rPr>
          <w:rFonts w:ascii="Times New Roman" w:hAnsi="Times New Roman"/>
        </w:rPr>
        <w:t>, tùy theo tình hình thực tế, Lãnh đạo Tỉnh ủy, HĐND, UBND, Ủy ban MTTQ Việt Nam tỉnh đến thăm hỏi, tặng quà cho một số đối tượng người có công và gia đình người có công với cách mạng tiêu biểu quy định tại khoản 1, khoản 2 Điều 2 Nghị quyết này. Đối tượng được Lãnh đạo tỉnh và Lãnh đạo xã chọn đến thăm không trùng lặp.</w:t>
      </w:r>
    </w:p>
    <w:p w:rsidR="007D0953" w:rsidRPr="00EF285F" w:rsidRDefault="00F53C6E">
      <w:pPr>
        <w:spacing w:before="140" w:after="140" w:line="276" w:lineRule="auto"/>
        <w:ind w:firstLine="567"/>
        <w:jc w:val="both"/>
        <w:rPr>
          <w:rFonts w:ascii="Times New Roman" w:hAnsi="Times New Roman"/>
          <w:b/>
          <w:bCs/>
          <w:lang w:val="nl-NL"/>
        </w:rPr>
      </w:pPr>
      <w:r w:rsidRPr="00EF285F">
        <w:rPr>
          <w:rFonts w:ascii="Times New Roman" w:hAnsi="Times New Roman"/>
          <w:b/>
          <w:bCs/>
          <w:lang w:val="nl-NL"/>
        </w:rPr>
        <w:t>Điều 4. Mức quà tặng</w:t>
      </w:r>
    </w:p>
    <w:p w:rsidR="007D0953" w:rsidRPr="00EF285F" w:rsidRDefault="00F53C6E">
      <w:pPr>
        <w:spacing w:before="140" w:after="140" w:line="276" w:lineRule="auto"/>
        <w:ind w:firstLine="567"/>
        <w:jc w:val="both"/>
        <w:rPr>
          <w:rFonts w:ascii="Times New Roman" w:hAnsi="Times New Roman"/>
        </w:rPr>
      </w:pPr>
      <w:r w:rsidRPr="00EF285F">
        <w:rPr>
          <w:rFonts w:ascii="Times New Roman" w:hAnsi="Times New Roman"/>
        </w:rPr>
        <w:t>1. Tặng quà bằng tiền mặt đối với các đối tượng quy định tại khoản 1, khoản 2 Điều 2 Nghị quyết này: dịp Tết Nguyên đán hằng năm, mức 1.000.000 đồng/đối tượng; ngày Thương binh - Liệt sĩ (ngày 27 tháng 7) hằng năm, mức 500.000 đồng/đối tượng.</w:t>
      </w:r>
    </w:p>
    <w:p w:rsidR="007D0953" w:rsidRPr="00EF285F" w:rsidRDefault="00F53C6E">
      <w:pPr>
        <w:spacing w:before="140" w:after="140" w:line="276" w:lineRule="auto"/>
        <w:ind w:firstLine="567"/>
        <w:jc w:val="both"/>
        <w:rPr>
          <w:rFonts w:ascii="Times New Roman" w:hAnsi="Times New Roman"/>
        </w:rPr>
      </w:pPr>
      <w:r w:rsidRPr="00EF285F">
        <w:rPr>
          <w:rFonts w:ascii="Times New Roman" w:hAnsi="Times New Roman"/>
        </w:rPr>
        <w:t>2. Tặng quà bằng tiền mặt đối với các đối tượng quy định tại khoản 3 Điều 2 Nghị quyết này nhân dịp Tết Nguyên đán hằng năm, mức 500.000 đồng/đối tượng.</w:t>
      </w:r>
    </w:p>
    <w:p w:rsidR="007D0953" w:rsidRDefault="00F53C6E">
      <w:pPr>
        <w:spacing w:before="140" w:after="140" w:line="276" w:lineRule="auto"/>
        <w:ind w:firstLine="567"/>
        <w:jc w:val="both"/>
        <w:rPr>
          <w:rFonts w:ascii="Times New Roman" w:hAnsi="Times New Roman"/>
          <w:bCs/>
          <w:iCs/>
        </w:rPr>
      </w:pPr>
      <w:r>
        <w:rPr>
          <w:rFonts w:ascii="Times New Roman" w:hAnsi="Times New Roman"/>
          <w:bCs/>
          <w:iCs/>
        </w:rPr>
        <w:t xml:space="preserve">3. Tặng quà trị giá 3.000.000 đồng/đối tượng (trong đó 2.000.000 đồng bằng tiền mặt và 1.000.000 đồng bằng hiện vật) đối với các </w:t>
      </w:r>
      <w:r>
        <w:rPr>
          <w:rFonts w:ascii="Times New Roman" w:hAnsi="Times New Roman"/>
        </w:rPr>
        <w:t>đối tượng người có công và gia đình người có công với cách mạng tiêu biểu</w:t>
      </w:r>
      <w:r>
        <w:rPr>
          <w:rFonts w:ascii="Times New Roman" w:hAnsi="Times New Roman"/>
          <w:bCs/>
          <w:iCs/>
        </w:rPr>
        <w:t xml:space="preserve"> được Đoàn công tác của Lãnh đạo </w:t>
      </w:r>
      <w:r>
        <w:rPr>
          <w:rFonts w:ascii="Times New Roman" w:hAnsi="Times New Roman"/>
        </w:rPr>
        <w:t>Tỉnh ủy, HĐND, UBND, Ủy ban MTTQ Việt Nam tỉnh</w:t>
      </w:r>
      <w:r>
        <w:rPr>
          <w:rFonts w:ascii="Times New Roman" w:hAnsi="Times New Roman"/>
          <w:bCs/>
          <w:iCs/>
        </w:rPr>
        <w:t xml:space="preserve"> đến thăm, tặng quà tại gia đình nhân dịp Tết Nguyên đán và ngày Thương binh - Liệt sĩ (ngày 27 tháng 7) hằng năm. </w:t>
      </w:r>
    </w:p>
    <w:p w:rsidR="007D0953" w:rsidRDefault="00F53C6E">
      <w:pPr>
        <w:spacing w:beforeLines="40" w:before="96" w:line="269" w:lineRule="auto"/>
        <w:ind w:firstLine="567"/>
        <w:jc w:val="both"/>
        <w:rPr>
          <w:rFonts w:ascii="Times New Roman" w:hAnsi="Times New Roman"/>
          <w:b/>
          <w:lang w:val="nl-NL"/>
        </w:rPr>
      </w:pPr>
      <w:r>
        <w:rPr>
          <w:rFonts w:ascii="Times New Roman" w:hAnsi="Times New Roman"/>
          <w:b/>
          <w:lang w:val="nl-NL"/>
        </w:rPr>
        <w:t>VI. DỰ KIẾN NGUỒN LỰC, ĐIỀU KIỆN ĐẢM BẢO CHO VIỆC THI HÀNH NGHỊ QUYẾT VÀ THỜI GIAN TRÌNH BAN HÀNH</w:t>
      </w:r>
    </w:p>
    <w:p w:rsidR="007D0953" w:rsidRDefault="00F53C6E">
      <w:pPr>
        <w:spacing w:beforeLines="40" w:before="96" w:line="269" w:lineRule="auto"/>
        <w:ind w:firstLine="567"/>
        <w:jc w:val="both"/>
        <w:rPr>
          <w:rFonts w:ascii="Times New Roman" w:hAnsi="Times New Roman"/>
          <w:lang w:val="vi-VN"/>
        </w:rPr>
      </w:pPr>
      <w:r>
        <w:rPr>
          <w:rFonts w:ascii="Times New Roman" w:hAnsi="Times New Roman"/>
          <w:lang w:val="nl-NL"/>
        </w:rPr>
        <w:lastRenderedPageBreak/>
        <w:t>1. Dự kiến nguồn lực, điều kiện đảm bảo cho việc thi hành Nghị quyết sau khi được thông qua:</w:t>
      </w:r>
      <w:r>
        <w:rPr>
          <w:rFonts w:ascii="Times New Roman" w:hAnsi="Times New Roman"/>
          <w:b/>
          <w:lang w:val="nl-NL"/>
        </w:rPr>
        <w:t xml:space="preserve"> </w:t>
      </w:r>
      <w:r>
        <w:rPr>
          <w:rFonts w:ascii="Times New Roman" w:hAnsi="Times New Roman"/>
          <w:lang w:val="vi-VN"/>
        </w:rPr>
        <w:t>Kinh phí thực hiện do ngân sách tỉnh đảm bảo.</w:t>
      </w:r>
    </w:p>
    <w:p w:rsidR="007D0953" w:rsidRDefault="00F53C6E">
      <w:pPr>
        <w:spacing w:beforeLines="40" w:before="96" w:line="269" w:lineRule="auto"/>
        <w:ind w:firstLine="567"/>
        <w:jc w:val="both"/>
        <w:rPr>
          <w:rFonts w:ascii="Times New Roman" w:hAnsi="Times New Roman"/>
          <w:b/>
          <w:lang w:val="nl-NL"/>
        </w:rPr>
      </w:pPr>
      <w:r>
        <w:rPr>
          <w:rFonts w:ascii="Times New Roman" w:hAnsi="Times New Roman"/>
          <w:lang w:val="nl-NL"/>
        </w:rPr>
        <w:t>2.</w:t>
      </w:r>
      <w:r>
        <w:rPr>
          <w:rFonts w:ascii="Times New Roman" w:hAnsi="Times New Roman"/>
          <w:b/>
          <w:lang w:val="nl-NL"/>
        </w:rPr>
        <w:t xml:space="preserve"> </w:t>
      </w:r>
      <w:r>
        <w:rPr>
          <w:rFonts w:ascii="Times New Roman" w:hAnsi="Times New Roman"/>
        </w:rPr>
        <w:t>Dự kiến thời gian trình Hội đồng Nhân dân tỉnh xem xét, thông qua Nghị quyết vào kỳ họp thứ 1 khóa XIX.</w:t>
      </w:r>
    </w:p>
    <w:p w:rsidR="007D0953" w:rsidRDefault="00F53C6E">
      <w:pPr>
        <w:pStyle w:val="NormalWeb"/>
        <w:shd w:val="clear" w:color="auto" w:fill="FFFFFF"/>
        <w:spacing w:before="120" w:beforeAutospacing="0" w:after="120" w:afterAutospacing="0" w:line="252" w:lineRule="auto"/>
        <w:ind w:firstLine="567"/>
        <w:jc w:val="both"/>
        <w:textAlignment w:val="baseline"/>
        <w:rPr>
          <w:b/>
          <w:color w:val="000000" w:themeColor="text1"/>
          <w:sz w:val="28"/>
          <w:szCs w:val="28"/>
          <w:lang w:val="vi-VN"/>
        </w:rPr>
      </w:pPr>
      <w:r>
        <w:rPr>
          <w:b/>
          <w:color w:val="000000" w:themeColor="text1"/>
          <w:sz w:val="28"/>
          <w:szCs w:val="28"/>
          <w:lang w:val="vi-VN"/>
        </w:rPr>
        <w:t>VI</w:t>
      </w:r>
      <w:r>
        <w:rPr>
          <w:b/>
          <w:color w:val="000000" w:themeColor="text1"/>
          <w:sz w:val="28"/>
          <w:szCs w:val="28"/>
        </w:rPr>
        <w:t>I</w:t>
      </w:r>
      <w:r>
        <w:rPr>
          <w:b/>
          <w:color w:val="000000" w:themeColor="text1"/>
          <w:sz w:val="28"/>
          <w:szCs w:val="28"/>
          <w:lang w:val="vi-VN"/>
        </w:rPr>
        <w:t>. HỒ SƠ, TÀI LIỆU KÈM THEO</w:t>
      </w:r>
    </w:p>
    <w:p w:rsidR="007D0953" w:rsidRDefault="00F53C6E">
      <w:pPr>
        <w:pStyle w:val="NormalWeb"/>
        <w:shd w:val="clear" w:color="auto" w:fill="FFFFFF"/>
        <w:spacing w:before="120" w:beforeAutospacing="0" w:after="120" w:afterAutospacing="0" w:line="252" w:lineRule="auto"/>
        <w:ind w:firstLine="567"/>
        <w:jc w:val="both"/>
        <w:textAlignment w:val="baseline"/>
        <w:rPr>
          <w:color w:val="000000" w:themeColor="text1"/>
          <w:sz w:val="28"/>
          <w:szCs w:val="28"/>
        </w:rPr>
      </w:pPr>
      <w:r>
        <w:rPr>
          <w:sz w:val="28"/>
          <w:szCs w:val="28"/>
        </w:rPr>
        <w:t>1. Tờ trình số            /TTr-SNV ngày     /    /2026 của Sở Nội vụ về</w:t>
      </w:r>
      <w:r w:rsidR="00F502D9">
        <w:rPr>
          <w:sz w:val="28"/>
          <w:szCs w:val="28"/>
        </w:rPr>
        <w:t xml:space="preserve"> việc</w:t>
      </w:r>
      <w:r>
        <w:rPr>
          <w:sz w:val="28"/>
          <w:szCs w:val="28"/>
        </w:rPr>
        <w:t xml:space="preserve"> đề nghị trình HĐND tỉnh ban hành Nghị quyết </w:t>
      </w:r>
      <w:r>
        <w:rPr>
          <w:color w:val="000000" w:themeColor="text1"/>
          <w:sz w:val="28"/>
          <w:szCs w:val="28"/>
        </w:rPr>
        <w:t xml:space="preserve">quy định đối tượng, mức kinh phí tặng quà nhân dịp Tết Nguyên đán và ngày Thương binh - Liệt sĩ (ngày 27 tháng 7) hằng năm của tỉnh Thanh Hóa. </w:t>
      </w:r>
    </w:p>
    <w:p w:rsidR="007D0953" w:rsidRDefault="00F53C6E">
      <w:pPr>
        <w:pStyle w:val="NormalWeb"/>
        <w:shd w:val="clear" w:color="auto" w:fill="FFFFFF"/>
        <w:spacing w:before="120" w:beforeAutospacing="0" w:after="120" w:afterAutospacing="0" w:line="252" w:lineRule="auto"/>
        <w:ind w:firstLine="567"/>
        <w:jc w:val="both"/>
        <w:textAlignment w:val="baseline"/>
        <w:rPr>
          <w:color w:val="000000" w:themeColor="text1"/>
          <w:sz w:val="28"/>
          <w:szCs w:val="28"/>
        </w:rPr>
      </w:pPr>
      <w:r>
        <w:rPr>
          <w:sz w:val="28"/>
          <w:szCs w:val="28"/>
        </w:rPr>
        <w:t xml:space="preserve">2. Dự thảo Nghị quyết của Hội đồng nhân dân tỉnh </w:t>
      </w:r>
      <w:r>
        <w:rPr>
          <w:color w:val="000000" w:themeColor="text1"/>
          <w:sz w:val="28"/>
          <w:szCs w:val="28"/>
        </w:rPr>
        <w:t xml:space="preserve">quy định đối tượng, mức kinh phí tặng quà nhân dịp Tết Nguyên đán và ngày Thương binh - Liệt sĩ (ngày 27 tháng 7) hằng năm của tỉnh Thanh Hóa. </w:t>
      </w:r>
    </w:p>
    <w:p w:rsidR="007D0953" w:rsidRDefault="00F53C6E">
      <w:pPr>
        <w:widowControl w:val="0"/>
        <w:pBdr>
          <w:top w:val="dotted" w:sz="4" w:space="0" w:color="FFFFFF"/>
          <w:left w:val="dotted" w:sz="4" w:space="0" w:color="FFFFFF"/>
          <w:bottom w:val="dotted" w:sz="4" w:space="8" w:color="FFFFFF"/>
          <w:right w:val="dotted" w:sz="4" w:space="0" w:color="FFFFFF"/>
        </w:pBdr>
        <w:spacing w:before="120" w:after="120" w:line="252" w:lineRule="auto"/>
        <w:ind w:firstLine="567"/>
        <w:jc w:val="both"/>
        <w:rPr>
          <w:rFonts w:ascii="Times New Roman" w:hAnsi="Times New Roman"/>
          <w:szCs w:val="28"/>
        </w:rPr>
      </w:pPr>
      <w:r>
        <w:rPr>
          <w:rFonts w:ascii="Times New Roman" w:hAnsi="Times New Roman"/>
          <w:szCs w:val="28"/>
        </w:rPr>
        <w:t xml:space="preserve">3. Báo cáo thẩm </w:t>
      </w:r>
      <w:r>
        <w:rPr>
          <w:rFonts w:ascii="Times New Roman" w:hAnsi="Times New Roman" w:hint="eastAsia"/>
          <w:szCs w:val="28"/>
        </w:rPr>
        <w:t>đ</w:t>
      </w:r>
      <w:r>
        <w:rPr>
          <w:rFonts w:ascii="Times New Roman" w:hAnsi="Times New Roman"/>
          <w:szCs w:val="28"/>
        </w:rPr>
        <w:t>ịnh số ………ngày    /    /2026 của Sở T</w:t>
      </w:r>
      <w:r>
        <w:rPr>
          <w:rFonts w:ascii="Times New Roman" w:hAnsi="Times New Roman" w:hint="eastAsia"/>
          <w:szCs w:val="28"/>
        </w:rPr>
        <w:t>ư</w:t>
      </w:r>
      <w:r>
        <w:rPr>
          <w:rFonts w:ascii="Times New Roman" w:hAnsi="Times New Roman"/>
          <w:szCs w:val="28"/>
        </w:rPr>
        <w:t xml:space="preserve"> pháp về việc thẩm </w:t>
      </w:r>
      <w:r>
        <w:rPr>
          <w:rFonts w:ascii="Times New Roman" w:hAnsi="Times New Roman" w:hint="eastAsia"/>
          <w:szCs w:val="28"/>
        </w:rPr>
        <w:t>đ</w:t>
      </w:r>
      <w:r>
        <w:rPr>
          <w:rFonts w:ascii="Times New Roman" w:hAnsi="Times New Roman"/>
          <w:szCs w:val="28"/>
        </w:rPr>
        <w:t>ịnh dự thảo Nghị quyết quy định đối tượng, mức kinh phí tặng quà nhân dịp Tết Nguyên đán và ngày Thương binh - Liệt sĩ (ngày 27 tháng 7) hằng năm của tỉnh Thanh Hóa.</w:t>
      </w:r>
    </w:p>
    <w:p w:rsidR="007D0953" w:rsidRDefault="00F53C6E">
      <w:pPr>
        <w:widowControl w:val="0"/>
        <w:pBdr>
          <w:top w:val="dotted" w:sz="4" w:space="0" w:color="FFFFFF"/>
          <w:left w:val="dotted" w:sz="4" w:space="0" w:color="FFFFFF"/>
          <w:bottom w:val="dotted" w:sz="4" w:space="8" w:color="FFFFFF"/>
          <w:right w:val="dotted" w:sz="4" w:space="0" w:color="FFFFFF"/>
        </w:pBdr>
        <w:spacing w:before="120" w:after="120" w:line="252" w:lineRule="auto"/>
        <w:ind w:firstLine="567"/>
        <w:jc w:val="both"/>
        <w:rPr>
          <w:rFonts w:ascii="Times New Roman" w:hAnsi="Times New Roman"/>
          <w:szCs w:val="28"/>
        </w:rPr>
      </w:pPr>
      <w:r>
        <w:rPr>
          <w:rFonts w:ascii="Times New Roman" w:hAnsi="Times New Roman"/>
          <w:szCs w:val="28"/>
        </w:rPr>
        <w:t>4. Các tài liệu khác có liên quan.</w:t>
      </w:r>
    </w:p>
    <w:p w:rsidR="007D0953" w:rsidRDefault="00F53C6E">
      <w:pPr>
        <w:widowControl w:val="0"/>
        <w:pBdr>
          <w:top w:val="dotted" w:sz="4" w:space="0" w:color="FFFFFF"/>
          <w:left w:val="dotted" w:sz="4" w:space="0" w:color="FFFFFF"/>
          <w:bottom w:val="dotted" w:sz="4" w:space="8" w:color="FFFFFF"/>
          <w:right w:val="dotted" w:sz="4" w:space="0" w:color="FFFFFF"/>
        </w:pBdr>
        <w:spacing w:before="120" w:after="120" w:line="252" w:lineRule="auto"/>
        <w:ind w:firstLine="567"/>
        <w:jc w:val="both"/>
        <w:rPr>
          <w:rFonts w:ascii="Times New Roman" w:hAnsi="Times New Roman"/>
          <w:szCs w:val="28"/>
          <w:lang w:val="vi-VN"/>
        </w:rPr>
      </w:pPr>
      <w:r>
        <w:rPr>
          <w:rFonts w:ascii="Times New Roman" w:hAnsi="Times New Roman"/>
          <w:szCs w:val="28"/>
          <w:lang w:val="vi-VN"/>
        </w:rPr>
        <w:t>Ủy ban nhân dân tỉnh</w:t>
      </w:r>
      <w:r>
        <w:rPr>
          <w:rFonts w:ascii="Times New Roman" w:hAnsi="Times New Roman"/>
          <w:szCs w:val="28"/>
        </w:rPr>
        <w:t xml:space="preserve"> kính</w:t>
      </w:r>
      <w:r>
        <w:rPr>
          <w:rFonts w:ascii="Times New Roman" w:hAnsi="Times New Roman"/>
          <w:szCs w:val="28"/>
          <w:lang w:val="vi-VN"/>
        </w:rPr>
        <w:t xml:space="preserve"> trình</w:t>
      </w:r>
      <w:r>
        <w:rPr>
          <w:rFonts w:ascii="Times New Roman" w:hAnsi="Times New Roman"/>
          <w:szCs w:val="28"/>
        </w:rPr>
        <w:t xml:space="preserve"> </w:t>
      </w:r>
      <w:r>
        <w:rPr>
          <w:rFonts w:ascii="Times New Roman" w:hAnsi="Times New Roman"/>
          <w:szCs w:val="28"/>
          <w:lang w:val="vi-VN"/>
        </w:rPr>
        <w:t>Hội đồng nhân dân tỉnh xem xét, quyết nghị./.</w:t>
      </w:r>
    </w:p>
    <w:p w:rsidR="007D0953" w:rsidRDefault="007D0953">
      <w:pPr>
        <w:tabs>
          <w:tab w:val="left" w:pos="360"/>
          <w:tab w:val="left" w:pos="567"/>
          <w:tab w:val="left" w:pos="709"/>
        </w:tabs>
        <w:spacing w:before="20" w:after="20"/>
        <w:jc w:val="both"/>
        <w:rPr>
          <w:rFonts w:ascii="Times New Roman" w:hAnsi="Times New Roman"/>
          <w:sz w:val="4"/>
          <w:szCs w:val="14"/>
        </w:rPr>
      </w:pPr>
    </w:p>
    <w:tbl>
      <w:tblPr>
        <w:tblW w:w="9090" w:type="dxa"/>
        <w:tblInd w:w="108" w:type="dxa"/>
        <w:tblLook w:val="01E0" w:firstRow="1" w:lastRow="1" w:firstColumn="1" w:lastColumn="1" w:noHBand="0" w:noVBand="0"/>
      </w:tblPr>
      <w:tblGrid>
        <w:gridCol w:w="4395"/>
        <w:gridCol w:w="4695"/>
      </w:tblGrid>
      <w:tr w:rsidR="007D0953">
        <w:tc>
          <w:tcPr>
            <w:tcW w:w="4395" w:type="dxa"/>
          </w:tcPr>
          <w:p w:rsidR="007D0953" w:rsidRDefault="00F53C6E">
            <w:pPr>
              <w:spacing w:before="20" w:line="252" w:lineRule="auto"/>
              <w:ind w:left="-57" w:right="29"/>
              <w:jc w:val="both"/>
              <w:rPr>
                <w:rFonts w:ascii="Times New Roman" w:eastAsia="Calibri" w:hAnsi="Times New Roman"/>
                <w:b/>
                <w:bCs/>
                <w:i/>
                <w:sz w:val="22"/>
                <w:szCs w:val="22"/>
              </w:rPr>
            </w:pPr>
            <w:r>
              <w:rPr>
                <w:rFonts w:ascii="Times New Roman" w:eastAsia="Calibri" w:hAnsi="Times New Roman"/>
                <w:b/>
                <w:bCs/>
                <w:i/>
                <w:iCs/>
                <w:sz w:val="24"/>
              </w:rPr>
              <w:t>Nơi nhận</w:t>
            </w:r>
            <w:r>
              <w:rPr>
                <w:rFonts w:ascii="Times New Roman" w:eastAsia="Calibri" w:hAnsi="Times New Roman"/>
                <w:b/>
                <w:i/>
                <w:sz w:val="24"/>
              </w:rPr>
              <w:t>:</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Như trên;</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Thường trực Tỉnh ủy (để b/c);</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Chủ tịch, các PCT UBND tỉnh;</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Ban Tổ chức Tỉnh ủy;</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Các Ban của HĐND tỉnh;</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Các đại biểu HDDND tỉnh;</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CVP, các PCVP UBND tỉnh;</w:t>
            </w:r>
          </w:p>
          <w:p w:rsidR="007D0953" w:rsidRDefault="00F53C6E">
            <w:pPr>
              <w:spacing w:before="20" w:line="252" w:lineRule="auto"/>
              <w:ind w:left="-57" w:right="30"/>
              <w:jc w:val="both"/>
              <w:rPr>
                <w:rFonts w:ascii="Times New Roman" w:eastAsia="Calibri" w:hAnsi="Times New Roman"/>
                <w:sz w:val="22"/>
                <w:szCs w:val="22"/>
              </w:rPr>
            </w:pPr>
            <w:r>
              <w:rPr>
                <w:rFonts w:ascii="Times New Roman" w:eastAsia="Calibri" w:hAnsi="Times New Roman"/>
                <w:sz w:val="22"/>
                <w:szCs w:val="22"/>
              </w:rPr>
              <w:t>- Các sở: Nội vụ, Tài chính</w:t>
            </w:r>
            <w:r>
              <w:rPr>
                <w:rFonts w:ascii="Times New Roman" w:eastAsia="Calibri" w:hAnsi="Times New Roman"/>
                <w:sz w:val="22"/>
                <w:szCs w:val="22"/>
                <w:lang w:val="vi-VN"/>
              </w:rPr>
              <w:t>, Tư pháp</w:t>
            </w:r>
            <w:r>
              <w:rPr>
                <w:rFonts w:ascii="Times New Roman" w:eastAsia="Calibri" w:hAnsi="Times New Roman"/>
                <w:sz w:val="22"/>
                <w:szCs w:val="22"/>
              </w:rPr>
              <w:t>;</w:t>
            </w:r>
          </w:p>
          <w:p w:rsidR="007D0953" w:rsidRDefault="00F53C6E">
            <w:pPr>
              <w:spacing w:before="20" w:line="252" w:lineRule="auto"/>
              <w:ind w:left="-57"/>
              <w:rPr>
                <w:rFonts w:ascii="Times New Roman" w:eastAsia="Calibri" w:hAnsi="Times New Roman"/>
                <w:sz w:val="22"/>
                <w:szCs w:val="22"/>
                <w:vertAlign w:val="subscript"/>
              </w:rPr>
            </w:pPr>
            <w:r>
              <w:rPr>
                <w:rFonts w:ascii="Times New Roman" w:eastAsia="Calibri" w:hAnsi="Times New Roman"/>
                <w:sz w:val="22"/>
                <w:szCs w:val="22"/>
              </w:rPr>
              <w:t>- Lưu: VT, KTTC, VHXH</w:t>
            </w:r>
            <w:r>
              <w:rPr>
                <w:rFonts w:ascii="Times New Roman" w:eastAsia="Calibri" w:hAnsi="Times New Roman"/>
                <w:sz w:val="22"/>
                <w:szCs w:val="22"/>
                <w:vertAlign w:val="subscript"/>
              </w:rPr>
              <w:t>NCC163</w:t>
            </w:r>
          </w:p>
        </w:tc>
        <w:tc>
          <w:tcPr>
            <w:tcW w:w="4695" w:type="dxa"/>
          </w:tcPr>
          <w:p w:rsidR="007D0953" w:rsidRDefault="00F53C6E">
            <w:pPr>
              <w:ind w:right="29"/>
              <w:jc w:val="center"/>
              <w:rPr>
                <w:rFonts w:ascii="Times New Roman" w:eastAsia="Calibri" w:hAnsi="Times New Roman"/>
                <w:b/>
                <w:bCs/>
              </w:rPr>
            </w:pPr>
            <w:r>
              <w:rPr>
                <w:rFonts w:ascii="Times New Roman" w:eastAsia="Calibri" w:hAnsi="Times New Roman"/>
                <w:b/>
                <w:bCs/>
              </w:rPr>
              <w:t>TM. ỦY BAN NHÂN DÂN</w:t>
            </w:r>
          </w:p>
          <w:p w:rsidR="007D0953" w:rsidRDefault="00F53C6E">
            <w:pPr>
              <w:ind w:right="29"/>
              <w:jc w:val="center"/>
              <w:rPr>
                <w:rFonts w:ascii="Times New Roman" w:eastAsia="Calibri" w:hAnsi="Times New Roman"/>
                <w:b/>
                <w:bCs/>
              </w:rPr>
            </w:pPr>
            <w:r>
              <w:rPr>
                <w:rFonts w:ascii="Times New Roman" w:eastAsia="Calibri" w:hAnsi="Times New Roman"/>
                <w:b/>
                <w:bCs/>
              </w:rPr>
              <w:t>CHỦ TỊCH</w:t>
            </w:r>
          </w:p>
          <w:p w:rsidR="007D0953" w:rsidRDefault="007D0953">
            <w:pPr>
              <w:ind w:right="30"/>
              <w:jc w:val="center"/>
              <w:rPr>
                <w:rFonts w:ascii="Times New Roman" w:eastAsia="Calibri" w:hAnsi="Times New Roman"/>
                <w:b/>
              </w:rPr>
            </w:pPr>
          </w:p>
          <w:p w:rsidR="007D0953" w:rsidRDefault="007D0953">
            <w:pPr>
              <w:ind w:right="30"/>
              <w:jc w:val="center"/>
              <w:rPr>
                <w:rFonts w:ascii="Times New Roman" w:eastAsia="Calibri" w:hAnsi="Times New Roman"/>
                <w:b/>
              </w:rPr>
            </w:pPr>
          </w:p>
          <w:p w:rsidR="007D0953" w:rsidRDefault="007D0953">
            <w:pPr>
              <w:ind w:right="30"/>
              <w:jc w:val="center"/>
              <w:rPr>
                <w:rFonts w:ascii="Times New Roman" w:eastAsia="Calibri" w:hAnsi="Times New Roman"/>
                <w:b/>
                <w:lang w:val="vi-VN"/>
              </w:rPr>
            </w:pPr>
          </w:p>
          <w:p w:rsidR="007D0953" w:rsidRDefault="007D0953">
            <w:pPr>
              <w:ind w:right="30"/>
              <w:rPr>
                <w:rFonts w:ascii="Times New Roman" w:eastAsia="Calibri" w:hAnsi="Times New Roman"/>
                <w:b/>
              </w:rPr>
            </w:pPr>
          </w:p>
          <w:p w:rsidR="007D0953" w:rsidRDefault="007D0953">
            <w:pPr>
              <w:ind w:right="30"/>
              <w:rPr>
                <w:rFonts w:ascii="Times New Roman" w:eastAsia="Calibri" w:hAnsi="Times New Roman"/>
                <w:b/>
              </w:rPr>
            </w:pPr>
          </w:p>
          <w:p w:rsidR="007D0953" w:rsidRDefault="007D0953">
            <w:pPr>
              <w:ind w:right="30"/>
              <w:jc w:val="center"/>
              <w:rPr>
                <w:rFonts w:ascii="Times New Roman" w:eastAsia="Calibri" w:hAnsi="Times New Roman"/>
                <w:b/>
              </w:rPr>
            </w:pPr>
          </w:p>
          <w:p w:rsidR="007D0953" w:rsidRDefault="00F53C6E">
            <w:pPr>
              <w:ind w:right="30"/>
              <w:jc w:val="center"/>
              <w:rPr>
                <w:rFonts w:ascii="Times New Roman" w:eastAsia="Calibri" w:hAnsi="Times New Roman"/>
                <w:b/>
              </w:rPr>
            </w:pPr>
            <w:r>
              <w:rPr>
                <w:rFonts w:ascii="Times New Roman" w:eastAsia="Calibri" w:hAnsi="Times New Roman"/>
                <w:b/>
              </w:rPr>
              <w:t>Nguyễn Hoài Anh</w:t>
            </w:r>
          </w:p>
        </w:tc>
      </w:tr>
    </w:tbl>
    <w:p w:rsidR="007D0953" w:rsidRDefault="007D0953">
      <w:pPr>
        <w:keepNext/>
        <w:widowControl w:val="0"/>
        <w:rPr>
          <w:rFonts w:ascii="Times New Roman" w:hAnsi="Times New Roman"/>
          <w:szCs w:val="28"/>
        </w:rPr>
      </w:pPr>
    </w:p>
    <w:p w:rsidR="007D0953" w:rsidRDefault="007D0953">
      <w:pPr>
        <w:rPr>
          <w:rFonts w:ascii="Times New Roman" w:hAnsi="Times New Roman"/>
          <w:szCs w:val="28"/>
          <w:lang w:val="pt-BR"/>
        </w:rPr>
      </w:pPr>
    </w:p>
    <w:p w:rsidR="007D0953" w:rsidRDefault="007D0953">
      <w:pPr>
        <w:rPr>
          <w:rFonts w:ascii="Times New Roman" w:hAnsi="Times New Roman"/>
          <w:szCs w:val="28"/>
          <w:lang w:val="pt-BR"/>
        </w:rPr>
        <w:sectPr w:rsidR="007D0953">
          <w:headerReference w:type="default" r:id="rId9"/>
          <w:footerReference w:type="even" r:id="rId10"/>
          <w:footerReference w:type="default" r:id="rId11"/>
          <w:pgSz w:w="11907" w:h="16840" w:code="9"/>
          <w:pgMar w:top="1134" w:right="1134" w:bottom="1134" w:left="1701" w:header="397" w:footer="567" w:gutter="0"/>
          <w:pgNumType w:start="1"/>
          <w:cols w:space="720"/>
          <w:titlePg/>
          <w:docGrid w:linePitch="360"/>
        </w:sectPr>
      </w:pPr>
    </w:p>
    <w:p w:rsidR="007D0953" w:rsidRDefault="007D0953">
      <w:pPr>
        <w:jc w:val="center"/>
        <w:rPr>
          <w:rFonts w:ascii="Times New Roman" w:hAnsi="Times New Roman"/>
          <w:szCs w:val="28"/>
          <w:lang w:val="vi-VN"/>
        </w:rPr>
      </w:pPr>
    </w:p>
    <w:sectPr w:rsidR="007D0953">
      <w:headerReference w:type="default" r:id="rId12"/>
      <w:headerReference w:type="first" r:id="rId13"/>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DCB" w:rsidRDefault="00894DCB">
      <w:r>
        <w:separator/>
      </w:r>
    </w:p>
  </w:endnote>
  <w:endnote w:type="continuationSeparator" w:id="0">
    <w:p w:rsidR="00894DCB" w:rsidRDefault="0089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TM HelvetIns">
    <w:altName w:val="Cambria Math"/>
    <w:charset w:val="00"/>
    <w:family w:val="roman"/>
    <w:pitch w:val="variable"/>
    <w:sig w:usb0="00000001"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53" w:rsidRDefault="00F53C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0953" w:rsidRDefault="007D09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53" w:rsidRDefault="007D09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DCB" w:rsidRDefault="00894DCB">
      <w:r>
        <w:separator/>
      </w:r>
    </w:p>
  </w:footnote>
  <w:footnote w:type="continuationSeparator" w:id="0">
    <w:p w:rsidR="00894DCB" w:rsidRDefault="00894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53" w:rsidRDefault="007D0953">
    <w:pPr>
      <w:pStyle w:val="Header"/>
      <w:jc w:val="center"/>
    </w:pPr>
  </w:p>
  <w:p w:rsidR="007D0953" w:rsidRDefault="00F53C6E">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F3E9B">
      <w:rPr>
        <w:rFonts w:ascii="Times New Roman" w:hAnsi="Times New Roman"/>
        <w:noProof/>
      </w:rPr>
      <w:t>7</w:t>
    </w:r>
    <w:r>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969883"/>
      <w:docPartObj>
        <w:docPartGallery w:val="Page Numbers (Top of Page)"/>
        <w:docPartUnique/>
      </w:docPartObj>
    </w:sdtPr>
    <w:sdtEndPr>
      <w:rPr>
        <w:noProof/>
      </w:rPr>
    </w:sdtEndPr>
    <w:sdtContent>
      <w:p w:rsidR="007D0953" w:rsidRDefault="00F53C6E">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7D0953" w:rsidRDefault="007D09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07465"/>
      <w:docPartObj>
        <w:docPartGallery w:val="Page Numbers (Top of Page)"/>
        <w:docPartUnique/>
      </w:docPartObj>
    </w:sdtPr>
    <w:sdtEndPr>
      <w:rPr>
        <w:noProof/>
      </w:rPr>
    </w:sdtEndPr>
    <w:sdtContent>
      <w:p w:rsidR="007D0953" w:rsidRDefault="00894DCB">
        <w:pPr>
          <w:pStyle w:val="Header"/>
          <w:jc w:val="center"/>
        </w:pPr>
      </w:p>
    </w:sdtContent>
  </w:sdt>
  <w:p w:rsidR="007D0953" w:rsidRDefault="007D0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F17DB"/>
    <w:multiLevelType w:val="multilevel"/>
    <w:tmpl w:val="E5684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B0334C"/>
    <w:multiLevelType w:val="hybridMultilevel"/>
    <w:tmpl w:val="67B4CF1C"/>
    <w:lvl w:ilvl="0" w:tplc="08090001">
      <w:start w:val="1"/>
      <w:numFmt w:val="bullet"/>
      <w:lvlText w:val=""/>
      <w:lvlJc w:val="left"/>
      <w:pPr>
        <w:ind w:left="1357" w:hanging="360"/>
      </w:pPr>
      <w:rPr>
        <w:rFonts w:ascii="Symbol" w:hAnsi="Symbol" w:hint="default"/>
      </w:rPr>
    </w:lvl>
    <w:lvl w:ilvl="1" w:tplc="08090003" w:tentative="1">
      <w:start w:val="1"/>
      <w:numFmt w:val="bullet"/>
      <w:lvlText w:val="o"/>
      <w:lvlJc w:val="left"/>
      <w:pPr>
        <w:ind w:left="2077" w:hanging="360"/>
      </w:pPr>
      <w:rPr>
        <w:rFonts w:ascii="Courier New" w:hAnsi="Courier New" w:cs="Courier New" w:hint="default"/>
      </w:rPr>
    </w:lvl>
    <w:lvl w:ilvl="2" w:tplc="08090005" w:tentative="1">
      <w:start w:val="1"/>
      <w:numFmt w:val="bullet"/>
      <w:lvlText w:val=""/>
      <w:lvlJc w:val="left"/>
      <w:pPr>
        <w:ind w:left="2797" w:hanging="360"/>
      </w:pPr>
      <w:rPr>
        <w:rFonts w:ascii="Wingdings" w:hAnsi="Wingdings" w:hint="default"/>
      </w:rPr>
    </w:lvl>
    <w:lvl w:ilvl="3" w:tplc="08090001" w:tentative="1">
      <w:start w:val="1"/>
      <w:numFmt w:val="bullet"/>
      <w:lvlText w:val=""/>
      <w:lvlJc w:val="left"/>
      <w:pPr>
        <w:ind w:left="3517" w:hanging="360"/>
      </w:pPr>
      <w:rPr>
        <w:rFonts w:ascii="Symbol" w:hAnsi="Symbol" w:hint="default"/>
      </w:rPr>
    </w:lvl>
    <w:lvl w:ilvl="4" w:tplc="08090003" w:tentative="1">
      <w:start w:val="1"/>
      <w:numFmt w:val="bullet"/>
      <w:lvlText w:val="o"/>
      <w:lvlJc w:val="left"/>
      <w:pPr>
        <w:ind w:left="4237" w:hanging="360"/>
      </w:pPr>
      <w:rPr>
        <w:rFonts w:ascii="Courier New" w:hAnsi="Courier New" w:cs="Courier New" w:hint="default"/>
      </w:rPr>
    </w:lvl>
    <w:lvl w:ilvl="5" w:tplc="08090005" w:tentative="1">
      <w:start w:val="1"/>
      <w:numFmt w:val="bullet"/>
      <w:lvlText w:val=""/>
      <w:lvlJc w:val="left"/>
      <w:pPr>
        <w:ind w:left="4957" w:hanging="360"/>
      </w:pPr>
      <w:rPr>
        <w:rFonts w:ascii="Wingdings" w:hAnsi="Wingdings" w:hint="default"/>
      </w:rPr>
    </w:lvl>
    <w:lvl w:ilvl="6" w:tplc="08090001" w:tentative="1">
      <w:start w:val="1"/>
      <w:numFmt w:val="bullet"/>
      <w:lvlText w:val=""/>
      <w:lvlJc w:val="left"/>
      <w:pPr>
        <w:ind w:left="5677" w:hanging="360"/>
      </w:pPr>
      <w:rPr>
        <w:rFonts w:ascii="Symbol" w:hAnsi="Symbol" w:hint="default"/>
      </w:rPr>
    </w:lvl>
    <w:lvl w:ilvl="7" w:tplc="08090003" w:tentative="1">
      <w:start w:val="1"/>
      <w:numFmt w:val="bullet"/>
      <w:lvlText w:val="o"/>
      <w:lvlJc w:val="left"/>
      <w:pPr>
        <w:ind w:left="6397" w:hanging="360"/>
      </w:pPr>
      <w:rPr>
        <w:rFonts w:ascii="Courier New" w:hAnsi="Courier New" w:cs="Courier New" w:hint="default"/>
      </w:rPr>
    </w:lvl>
    <w:lvl w:ilvl="8" w:tplc="08090005" w:tentative="1">
      <w:start w:val="1"/>
      <w:numFmt w:val="bullet"/>
      <w:lvlText w:val=""/>
      <w:lvlJc w:val="left"/>
      <w:pPr>
        <w:ind w:left="7117" w:hanging="360"/>
      </w:pPr>
      <w:rPr>
        <w:rFonts w:ascii="Wingdings" w:hAnsi="Wingdings" w:hint="default"/>
      </w:rPr>
    </w:lvl>
  </w:abstractNum>
  <w:abstractNum w:abstractNumId="2">
    <w:nsid w:val="51B4389F"/>
    <w:multiLevelType w:val="hybridMultilevel"/>
    <w:tmpl w:val="29D66112"/>
    <w:lvl w:ilvl="0" w:tplc="A2FAE232">
      <w:start w:val="1"/>
      <w:numFmt w:val="bullet"/>
      <w:lvlText w:val="-"/>
      <w:lvlJc w:val="left"/>
      <w:pPr>
        <w:tabs>
          <w:tab w:val="num" w:pos="1494"/>
        </w:tabs>
        <w:ind w:left="1494" w:hanging="840"/>
      </w:pPr>
      <w:rPr>
        <w:rFonts w:ascii="Times New Roman" w:eastAsia="Times New Roman" w:hAnsi="Times New Roman" w:cs="Times New Roman" w:hint="default"/>
        <w:i w:val="0"/>
      </w:rPr>
    </w:lvl>
    <w:lvl w:ilvl="1" w:tplc="04090003" w:tentative="1">
      <w:start w:val="1"/>
      <w:numFmt w:val="bullet"/>
      <w:lvlText w:val="o"/>
      <w:lvlJc w:val="left"/>
      <w:pPr>
        <w:tabs>
          <w:tab w:val="num" w:pos="1734"/>
        </w:tabs>
        <w:ind w:left="1734" w:hanging="360"/>
      </w:pPr>
      <w:rPr>
        <w:rFonts w:ascii="Courier New" w:hAnsi="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3">
    <w:nsid w:val="577E3B8E"/>
    <w:multiLevelType w:val="hybridMultilevel"/>
    <w:tmpl w:val="806E6172"/>
    <w:lvl w:ilvl="0" w:tplc="1B50325C">
      <w:start w:val="1"/>
      <w:numFmt w:val="decimal"/>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F50E9"/>
    <w:multiLevelType w:val="hybridMultilevel"/>
    <w:tmpl w:val="710EC4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E96FEF"/>
    <w:multiLevelType w:val="hybridMultilevel"/>
    <w:tmpl w:val="05828D18"/>
    <w:lvl w:ilvl="0" w:tplc="B9CC8140">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nsid w:val="69430A35"/>
    <w:multiLevelType w:val="hybridMultilevel"/>
    <w:tmpl w:val="4958269C"/>
    <w:lvl w:ilvl="0" w:tplc="B14EA55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53"/>
    <w:rsid w:val="00230885"/>
    <w:rsid w:val="003F21F7"/>
    <w:rsid w:val="004C3CF3"/>
    <w:rsid w:val="00597B3B"/>
    <w:rsid w:val="005D4B85"/>
    <w:rsid w:val="0076545F"/>
    <w:rsid w:val="007D0953"/>
    <w:rsid w:val="00894DCB"/>
    <w:rsid w:val="00B3735E"/>
    <w:rsid w:val="00EF285F"/>
    <w:rsid w:val="00EF3E9B"/>
    <w:rsid w:val="00F502D9"/>
    <w:rsid w:val="00F5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2"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line number" w:uiPriority="99"/>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iPriority="1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rPr>
  </w:style>
  <w:style w:type="paragraph" w:styleId="Heading1">
    <w:name w:val="heading 1"/>
    <w:basedOn w:val="Normal"/>
    <w:next w:val="Normal"/>
    <w:link w:val="Heading1Char"/>
    <w:qFormat/>
    <w:pPr>
      <w:keepNext/>
      <w:jc w:val="center"/>
      <w:outlineLvl w:val="0"/>
    </w:pPr>
    <w:rPr>
      <w:b/>
      <w:szCs w:val="20"/>
    </w:rPr>
  </w:style>
  <w:style w:type="paragraph" w:styleId="Heading2">
    <w:name w:val="heading 2"/>
    <w:basedOn w:val="Normal"/>
    <w:next w:val="Normal"/>
    <w:link w:val="Heading2Char"/>
    <w:qFormat/>
    <w:pPr>
      <w:keepNext/>
      <w:outlineLvl w:val="1"/>
    </w:pPr>
    <w:rPr>
      <w:rFonts w:ascii=".VnTimeH" w:hAnsi=".VnTimeH"/>
      <w:b/>
      <w:sz w:val="26"/>
      <w:szCs w:val="20"/>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unhideWhenUsed/>
    <w:qFormat/>
    <w:pPr>
      <w:keepNext/>
      <w:keepLines/>
      <w:spacing w:before="40"/>
      <w:outlineLvl w:val="3"/>
    </w:pPr>
    <w:rPr>
      <w:rFonts w:ascii="Calibri" w:hAnsi="Calibri"/>
      <w:i/>
      <w:iCs/>
      <w:color w:val="2F5496"/>
      <w:sz w:val="20"/>
      <w:szCs w:val="20"/>
    </w:rPr>
  </w:style>
  <w:style w:type="paragraph" w:styleId="Heading5">
    <w:name w:val="heading 5"/>
    <w:basedOn w:val="Normal"/>
    <w:next w:val="Normal"/>
    <w:link w:val="Heading5Char"/>
    <w:unhideWhenUsed/>
    <w:qFormat/>
    <w:pPr>
      <w:keepNext/>
      <w:keepLines/>
      <w:spacing w:before="40"/>
      <w:outlineLvl w:val="4"/>
    </w:pPr>
    <w:rPr>
      <w:rFonts w:ascii="Calibri" w:hAnsi="Calibri"/>
      <w:color w:val="2F5496"/>
      <w:sz w:val="20"/>
      <w:szCs w:val="20"/>
    </w:rPr>
  </w:style>
  <w:style w:type="paragraph" w:styleId="Heading6">
    <w:name w:val="heading 6"/>
    <w:basedOn w:val="Normal"/>
    <w:next w:val="Normal"/>
    <w:link w:val="Heading6Char"/>
    <w:unhideWhenUsed/>
    <w:qFormat/>
    <w:pPr>
      <w:keepNext/>
      <w:keepLines/>
      <w:spacing w:before="40"/>
      <w:outlineLvl w:val="5"/>
    </w:pPr>
    <w:rPr>
      <w:rFonts w:ascii="Calibri" w:hAnsi="Calibri"/>
      <w:i/>
      <w:iCs/>
      <w:color w:val="595959"/>
      <w:sz w:val="20"/>
      <w:szCs w:val="20"/>
    </w:rPr>
  </w:style>
  <w:style w:type="paragraph" w:styleId="Heading7">
    <w:name w:val="heading 7"/>
    <w:basedOn w:val="Normal"/>
    <w:next w:val="Normal"/>
    <w:link w:val="Heading7Char"/>
    <w:unhideWhenUsed/>
    <w:qFormat/>
    <w:pPr>
      <w:keepNext/>
      <w:keepLines/>
      <w:spacing w:before="40"/>
      <w:outlineLvl w:val="6"/>
    </w:pPr>
    <w:rPr>
      <w:rFonts w:ascii="Calibri" w:hAnsi="Calibri"/>
      <w:color w:val="595959"/>
      <w:sz w:val="20"/>
      <w:szCs w:val="20"/>
    </w:rPr>
  </w:style>
  <w:style w:type="paragraph" w:styleId="Heading8">
    <w:name w:val="heading 8"/>
    <w:basedOn w:val="Normal"/>
    <w:next w:val="Normal"/>
    <w:link w:val="Heading8Char"/>
    <w:unhideWhenUsed/>
    <w:qFormat/>
    <w:pPr>
      <w:keepNext/>
      <w:keepLines/>
      <w:spacing w:before="40"/>
      <w:outlineLvl w:val="7"/>
    </w:pPr>
    <w:rPr>
      <w:rFonts w:ascii="Calibri" w:hAnsi="Calibri"/>
      <w:i/>
      <w:iCs/>
      <w:color w:val="272727"/>
      <w:sz w:val="20"/>
      <w:szCs w:val="20"/>
    </w:rPr>
  </w:style>
  <w:style w:type="paragraph" w:styleId="Heading9">
    <w:name w:val="heading 9"/>
    <w:basedOn w:val="Normal"/>
    <w:next w:val="Normal"/>
    <w:link w:val="Heading9Char"/>
    <w:uiPriority w:val="9"/>
    <w:semiHidden/>
    <w:unhideWhenUsed/>
    <w:qFormat/>
    <w:pPr>
      <w:keepNext/>
      <w:keepLines/>
      <w:spacing w:before="40"/>
      <w:outlineLvl w:val="8"/>
    </w:pPr>
    <w:rPr>
      <w:rFonts w:ascii="Calibri" w:hAnsi="Calibri"/>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sz w:val="24"/>
      <w:szCs w:val="20"/>
    </w:rPr>
  </w:style>
  <w:style w:type="paragraph" w:styleId="BodyTextIndent">
    <w:name w:val="Body Text Indent"/>
    <w:basedOn w:val="Normal"/>
    <w:pPr>
      <w:spacing w:before="120" w:line="288" w:lineRule="auto"/>
      <w:ind w:firstLine="709"/>
      <w:jc w:val="both"/>
    </w:pPr>
    <w:rPr>
      <w:szCs w:val="20"/>
    </w:rPr>
  </w:style>
  <w:style w:type="paragraph" w:styleId="BodyTextIndent3">
    <w:name w:val="Body Text Indent 3"/>
    <w:basedOn w:val="Normal"/>
    <w:link w:val="BodyTextIndent3Char"/>
    <w:pPr>
      <w:spacing w:before="120"/>
      <w:ind w:firstLine="654"/>
      <w:jc w:val="both"/>
    </w:pPr>
    <w:rPr>
      <w:szCs w:val="20"/>
    </w:rPr>
  </w:style>
  <w:style w:type="paragraph" w:styleId="BodyTextIndent2">
    <w:name w:val="Body Text Indent 2"/>
    <w:basedOn w:val="Normal"/>
    <w:link w:val="BodyTextIndent2Char"/>
    <w:pPr>
      <w:spacing w:before="120"/>
      <w:ind w:firstLine="709"/>
      <w:jc w:val="both"/>
    </w:pPr>
    <w:rPr>
      <w:bCs/>
      <w:i/>
      <w:iCs/>
      <w:color w:val="0000FF"/>
      <w:szCs w:val="20"/>
    </w:rPr>
  </w:style>
  <w:style w:type="character" w:styleId="PageNumber">
    <w:name w:val="page number"/>
    <w:basedOn w:val="DefaultParagraphFont"/>
    <w:qFormat/>
  </w:style>
  <w:style w:type="paragraph" w:styleId="Footer">
    <w:name w:val="footer"/>
    <w:basedOn w:val="Normal"/>
    <w:link w:val="FooterChar"/>
    <w:qFormat/>
    <w:pPr>
      <w:tabs>
        <w:tab w:val="center" w:pos="4320"/>
        <w:tab w:val="right" w:pos="8640"/>
      </w:tabs>
    </w:pPr>
    <w:rPr>
      <w:szCs w:val="20"/>
    </w:rPr>
  </w:style>
  <w:style w:type="paragraph" w:styleId="Header">
    <w:name w:val="header"/>
    <w:basedOn w:val="Normal"/>
    <w:link w:val="HeaderChar"/>
    <w:uiPriority w:val="99"/>
    <w:qFormat/>
    <w:pPr>
      <w:tabs>
        <w:tab w:val="center" w:pos="4320"/>
        <w:tab w:val="right" w:pos="8640"/>
      </w:tabs>
    </w:pPr>
  </w:style>
  <w:style w:type="paragraph" w:styleId="BodyText2">
    <w:name w:val="Body Text 2"/>
    <w:basedOn w:val="Normal"/>
    <w:link w:val="BodyText2Char"/>
    <w:qFormat/>
    <w:pPr>
      <w:jc w:val="both"/>
    </w:pPr>
  </w:style>
  <w:style w:type="paragraph" w:styleId="BodyText3">
    <w:name w:val="Body Text 3"/>
    <w:basedOn w:val="Normal"/>
    <w:pPr>
      <w:spacing w:before="120"/>
      <w:jc w:val="both"/>
    </w:pPr>
    <w:rPr>
      <w:color w:val="000000"/>
      <w:spacing w:val="-4"/>
    </w:rPr>
  </w:style>
  <w:style w:type="paragraph" w:styleId="BalloonText">
    <w:name w:val="Balloon Text"/>
    <w:basedOn w:val="Normal"/>
    <w:link w:val="BalloonTextChar"/>
    <w:rPr>
      <w:rFonts w:ascii="Tahoma" w:hAnsi="Tahoma" w:cs="Tahoma"/>
      <w:sz w:val="16"/>
      <w:szCs w:val="16"/>
    </w:rPr>
  </w:style>
  <w:style w:type="paragraph" w:customStyle="1" w:styleId="Char">
    <w:name w:val="Char"/>
    <w:autoRedefine/>
    <w:pPr>
      <w:tabs>
        <w:tab w:val="left" w:pos="1152"/>
      </w:tabs>
      <w:spacing w:before="120" w:after="120" w:line="312" w:lineRule="auto"/>
    </w:pPr>
    <w:rPr>
      <w:rFonts w:ascii="Arial" w:hAnsi="Arial"/>
      <w:sz w:val="26"/>
    </w:rPr>
  </w:style>
  <w:style w:type="paragraph" w:customStyle="1" w:styleId="Char0">
    <w:name w:val="Char"/>
    <w:autoRedefine/>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rPr>
      <w:rFonts w:ascii="Times New Roman" w:hAnsi="Times New Roman"/>
      <w:szCs w:val="28"/>
    </w:rPr>
  </w:style>
  <w:style w:type="paragraph" w:customStyle="1" w:styleId="CharCharCharChar">
    <w:name w:val="Char Char Char Char"/>
    <w:basedOn w:val="Normal"/>
    <w:next w:val="Normal"/>
    <w:autoRedefine/>
    <w:pPr>
      <w:spacing w:before="120" w:after="120" w:line="312" w:lineRule="auto"/>
    </w:pPr>
    <w:rPr>
      <w:rFonts w:ascii="Times New Roman" w:hAnsi="Times New Roman"/>
      <w:b/>
      <w:bCs/>
      <w:color w:val="FF0000"/>
      <w:szCs w:val="28"/>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qFormat/>
    <w:rPr>
      <w:rFonts w:ascii=".VnTime" w:hAnsi=".VnTime"/>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10"/>
    <w:link w:val="4GCharCharChar"/>
    <w:qFormat/>
    <w:rPr>
      <w:vertAlign w:val="superscript"/>
    </w:rPr>
  </w:style>
  <w:style w:type="paragraph" w:customStyle="1" w:styleId="3Char">
    <w:name w:val="3 Char"/>
    <w:basedOn w:val="Normal"/>
    <w:pPr>
      <w:keepNext/>
      <w:tabs>
        <w:tab w:val="num" w:pos="425"/>
      </w:tabs>
      <w:autoSpaceDE w:val="0"/>
      <w:autoSpaceDN w:val="0"/>
      <w:adjustRightInd w:val="0"/>
      <w:spacing w:before="80" w:after="80"/>
      <w:ind w:hanging="425"/>
      <w:jc w:val="both"/>
    </w:pPr>
    <w:rPr>
      <w:rFonts w:ascii="Arial" w:hAnsi="Arial" w:cs="Arial"/>
      <w:kern w:val="2"/>
      <w:sz w:val="20"/>
      <w:szCs w:val="20"/>
      <w:lang w:eastAsia="zh-CN"/>
    </w:rPr>
  </w:style>
  <w:style w:type="paragraph" w:styleId="NormalWeb">
    <w:name w:val="Normal (Web)"/>
    <w:aliases w:val="Char Char Char,webb,Char8,Normal (Web) Char Char Char Char Char,Normal (Web) Char1, Char8 Char, Char8,Char Char Char Char Char Char Char Char Char Char Char,Normal (Web) Char Char Char Char,Char Char Cha,Обычный (веб)1,Обычный (веб) Знак"/>
    <w:basedOn w:val="Normal"/>
    <w:link w:val="NormalWebChar"/>
    <w:uiPriority w:val="99"/>
    <w:unhideWhenUsed/>
    <w:qFormat/>
    <w:pPr>
      <w:spacing w:before="100" w:beforeAutospacing="1" w:after="100" w:afterAutospacing="1"/>
    </w:pPr>
    <w:rPr>
      <w:rFonts w:ascii="Times New Roman" w:hAnsi="Times New Roman"/>
      <w:sz w:val="24"/>
    </w:rPr>
  </w:style>
  <w:style w:type="character" w:customStyle="1" w:styleId="apple-converted-space">
    <w:name w:val="apple-converted-space"/>
    <w:qFormat/>
  </w:style>
  <w:style w:type="character" w:styleId="Hyperlink">
    <w:name w:val="Hyperlink"/>
    <w:uiPriority w:val="99"/>
    <w:unhideWhenUsed/>
    <w:rPr>
      <w:color w:val="0000FF"/>
      <w:u w:val="single"/>
    </w:rPr>
  </w:style>
  <w:style w:type="character" w:customStyle="1" w:styleId="HeaderChar">
    <w:name w:val="Header Char"/>
    <w:basedOn w:val="DefaultParagraphFont"/>
    <w:link w:val="Header"/>
    <w:uiPriority w:val="99"/>
    <w:qFormat/>
    <w:rPr>
      <w:rFonts w:ascii=".VnTime" w:hAnsi=".VnTime"/>
      <w:sz w:val="28"/>
      <w:szCs w:val="24"/>
    </w:rPr>
  </w:style>
  <w:style w:type="character" w:customStyle="1" w:styleId="BodyTextIndent2Char">
    <w:name w:val="Body Text Indent 2 Char"/>
    <w:basedOn w:val="DefaultParagraphFont"/>
    <w:link w:val="BodyTextIndent2"/>
    <w:rPr>
      <w:rFonts w:ascii=".VnTime" w:hAnsi=".VnTime"/>
      <w:bCs/>
      <w:i/>
      <w:iCs/>
      <w:color w:val="0000FF"/>
      <w:sz w:val="28"/>
    </w:rPr>
  </w:style>
  <w:style w:type="character" w:customStyle="1" w:styleId="FooterChar">
    <w:name w:val="Footer Char"/>
    <w:basedOn w:val="DefaultParagraphFont"/>
    <w:link w:val="Footer"/>
    <w:rPr>
      <w:rFonts w:ascii=".VnTime" w:hAnsi=".VnTime"/>
      <w:sz w:val="28"/>
    </w:rPr>
  </w:style>
  <w:style w:type="character" w:styleId="LineNumber">
    <w:name w:val="line number"/>
    <w:uiPriority w:val="99"/>
    <w:unhideWhenUsed/>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link w:val="Heading1"/>
    <w:rPr>
      <w:rFonts w:ascii=".VnTime" w:hAnsi=".VnTime"/>
      <w:b/>
      <w:sz w:val="28"/>
    </w:rPr>
  </w:style>
  <w:style w:type="paragraph" w:styleId="Subtitle">
    <w:name w:val="Subtitle"/>
    <w:basedOn w:val="Normal"/>
    <w:next w:val="Normal"/>
    <w:link w:val="SubtitleChar"/>
    <w:uiPriority w:val="11"/>
    <w:qFormat/>
    <w:pPr>
      <w:spacing w:after="60"/>
      <w:jc w:val="center"/>
      <w:outlineLvl w:val="1"/>
    </w:pPr>
    <w:rPr>
      <w:rFonts w:ascii="Cambria" w:hAnsi="Cambria"/>
      <w:sz w:val="24"/>
    </w:rPr>
  </w:style>
  <w:style w:type="character" w:customStyle="1" w:styleId="SubtitleChar">
    <w:name w:val="Subtitle Char"/>
    <w:basedOn w:val="DefaultParagraphFont"/>
    <w:link w:val="Subtitle"/>
    <w:uiPriority w:val="11"/>
    <w:rPr>
      <w:rFonts w:ascii="Cambria" w:hAnsi="Cambria"/>
      <w:sz w:val="24"/>
      <w:szCs w:val="24"/>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rPr>
      <w:rFonts w:ascii="Times New Roman" w:hAnsi="Times New Roman"/>
      <w:sz w:val="20"/>
      <w:szCs w:val="20"/>
    </w:rPr>
  </w:style>
  <w:style w:type="character" w:customStyle="1" w:styleId="CommentTextChar">
    <w:name w:val="Comment Text Char"/>
    <w:basedOn w:val="DefaultParagraphFont"/>
    <w:link w:val="CommentText"/>
    <w:qFormat/>
  </w:style>
  <w:style w:type="paragraph" w:styleId="CommentSubject">
    <w:name w:val="annotation subject"/>
    <w:basedOn w:val="CommentText"/>
    <w:next w:val="CommentText"/>
    <w:link w:val="CommentSubjectChar"/>
    <w:unhideWhenUsed/>
    <w:qFormat/>
    <w:rPr>
      <w:b/>
      <w:bCs/>
    </w:rPr>
  </w:style>
  <w:style w:type="character" w:customStyle="1" w:styleId="CommentSubjectChar">
    <w:name w:val="Comment Subject Char"/>
    <w:basedOn w:val="CommentTextChar"/>
    <w:link w:val="CommentSubject"/>
    <w:qFormat/>
    <w:rPr>
      <w:b/>
      <w:bCs/>
    </w:rPr>
  </w:style>
  <w:style w:type="paragraph" w:customStyle="1" w:styleId="CharCharCharChar0">
    <w:name w:val="Char Char Char Char"/>
    <w:basedOn w:val="Normal"/>
    <w:next w:val="Normal"/>
    <w:autoRedefine/>
    <w:semiHidden/>
    <w:pPr>
      <w:spacing w:before="120" w:after="120" w:line="312" w:lineRule="auto"/>
    </w:pPr>
    <w:rPr>
      <w:rFonts w:ascii="Times New Roman" w:hAnsi="Times New Roman"/>
      <w:b/>
      <w:bCs/>
      <w:color w:val="FF0000"/>
      <w:szCs w:val="28"/>
    </w:rPr>
  </w:style>
  <w:style w:type="paragraph" w:customStyle="1" w:styleId="CharCharCharChar1">
    <w:name w:val="Char Char Char Char"/>
    <w:basedOn w:val="Normal"/>
    <w:next w:val="Normal"/>
    <w:autoRedefine/>
    <w:semiHidden/>
    <w:pPr>
      <w:spacing w:before="120" w:after="120" w:line="312" w:lineRule="auto"/>
    </w:pPr>
    <w:rPr>
      <w:rFonts w:ascii="Times New Roman" w:hAnsi="Times New Roman"/>
      <w:b/>
      <w:bCs/>
      <w:color w:val="FF0000"/>
      <w:szCs w:val="28"/>
    </w:rPr>
  </w:style>
  <w:style w:type="paragraph" w:customStyle="1" w:styleId="CharCharCharChar2">
    <w:name w:val="Char Char Char Char"/>
    <w:basedOn w:val="Normal"/>
    <w:next w:val="Normal"/>
    <w:autoRedefine/>
    <w:semiHidden/>
    <w:pPr>
      <w:spacing w:before="120" w:after="120" w:line="312" w:lineRule="auto"/>
    </w:pPr>
    <w:rPr>
      <w:rFonts w:ascii="Times New Roman" w:hAnsi="Times New Roman"/>
      <w:b/>
      <w:bCs/>
      <w:color w:val="FF0000"/>
      <w:szCs w:val="28"/>
    </w:rPr>
  </w:style>
  <w:style w:type="paragraph" w:styleId="ListParagraph">
    <w:name w:val="List Paragraph"/>
    <w:basedOn w:val="Normal"/>
    <w:uiPriority w:val="34"/>
    <w:qFormat/>
    <w:pPr>
      <w:ind w:left="720"/>
      <w:contextualSpacing/>
    </w:pPr>
    <w:rPr>
      <w:rFonts w:ascii="Times New Roman" w:hAnsi="Times New Roman"/>
      <w:szCs w:val="28"/>
    </w:rPr>
  </w:style>
  <w:style w:type="character" w:customStyle="1" w:styleId="NormalWebChar">
    <w:name w:val="Normal (Web) Char"/>
    <w:aliases w:val="Char Char Char Char1,webb Char,Char8 Char,Normal (Web) Char Char Char Char Char Char,Normal (Web) Char1 Char, Char8 Char Char, Char8 Char1,Char Char Char Char Char Char Char Char Char Char Char Char,Char Char Cha Char"/>
    <w:link w:val="NormalWeb"/>
    <w:qFormat/>
    <w:locked/>
    <w:rPr>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pPr>
      <w:spacing w:before="100" w:line="240" w:lineRule="exact"/>
    </w:pPr>
    <w:rPr>
      <w:rFonts w:ascii="Times New Roman" w:hAnsi="Times New Roman"/>
      <w:sz w:val="20"/>
      <w:szCs w:val="20"/>
      <w:vertAlign w:val="superscript"/>
    </w:rPr>
  </w:style>
  <w:style w:type="paragraph" w:customStyle="1" w:styleId="Heading41">
    <w:name w:val="Heading 41"/>
    <w:basedOn w:val="Normal"/>
    <w:next w:val="Normal"/>
    <w:unhideWhenUsed/>
    <w:qFormat/>
    <w:pPr>
      <w:keepNext/>
      <w:keepLines/>
      <w:spacing w:before="80" w:after="40"/>
      <w:outlineLvl w:val="3"/>
    </w:pPr>
    <w:rPr>
      <w:rFonts w:ascii="Calibri" w:hAnsi="Calibri"/>
      <w:i/>
      <w:iCs/>
      <w:color w:val="2F5496"/>
      <w:szCs w:val="28"/>
    </w:rPr>
  </w:style>
  <w:style w:type="paragraph" w:customStyle="1" w:styleId="Heading51">
    <w:name w:val="Heading 51"/>
    <w:basedOn w:val="Normal"/>
    <w:next w:val="Normal"/>
    <w:unhideWhenUsed/>
    <w:qFormat/>
    <w:pPr>
      <w:keepNext/>
      <w:keepLines/>
      <w:spacing w:before="80" w:after="40"/>
      <w:outlineLvl w:val="4"/>
    </w:pPr>
    <w:rPr>
      <w:rFonts w:ascii="Calibri" w:hAnsi="Calibri"/>
      <w:color w:val="2F5496"/>
      <w:szCs w:val="28"/>
    </w:rPr>
  </w:style>
  <w:style w:type="paragraph" w:customStyle="1" w:styleId="Heading61">
    <w:name w:val="Heading 61"/>
    <w:basedOn w:val="Normal"/>
    <w:next w:val="Normal"/>
    <w:unhideWhenUsed/>
    <w:qFormat/>
    <w:pPr>
      <w:keepNext/>
      <w:keepLines/>
      <w:spacing w:before="40"/>
      <w:outlineLvl w:val="5"/>
    </w:pPr>
    <w:rPr>
      <w:rFonts w:ascii="Calibri" w:hAnsi="Calibri"/>
      <w:i/>
      <w:iCs/>
      <w:color w:val="595959"/>
      <w:szCs w:val="28"/>
    </w:rPr>
  </w:style>
  <w:style w:type="paragraph" w:customStyle="1" w:styleId="Heading71">
    <w:name w:val="Heading 71"/>
    <w:basedOn w:val="Normal"/>
    <w:next w:val="Normal"/>
    <w:unhideWhenUsed/>
    <w:qFormat/>
    <w:pPr>
      <w:keepNext/>
      <w:keepLines/>
      <w:spacing w:before="40"/>
      <w:outlineLvl w:val="6"/>
    </w:pPr>
    <w:rPr>
      <w:rFonts w:ascii="Calibri" w:hAnsi="Calibri"/>
      <w:color w:val="595959"/>
      <w:szCs w:val="28"/>
    </w:rPr>
  </w:style>
  <w:style w:type="paragraph" w:customStyle="1" w:styleId="Heading81">
    <w:name w:val="Heading 81"/>
    <w:basedOn w:val="Normal"/>
    <w:next w:val="Normal"/>
    <w:unhideWhenUsed/>
    <w:qFormat/>
    <w:pPr>
      <w:keepNext/>
      <w:keepLines/>
      <w:outlineLvl w:val="7"/>
    </w:pPr>
    <w:rPr>
      <w:rFonts w:ascii="Calibri" w:hAnsi="Calibri"/>
      <w:i/>
      <w:iCs/>
      <w:color w:val="272727"/>
      <w:szCs w:val="28"/>
    </w:rPr>
  </w:style>
  <w:style w:type="paragraph" w:customStyle="1" w:styleId="Heading91">
    <w:name w:val="Heading 91"/>
    <w:basedOn w:val="Normal"/>
    <w:next w:val="Normal"/>
    <w:uiPriority w:val="9"/>
    <w:semiHidden/>
    <w:unhideWhenUsed/>
    <w:qFormat/>
    <w:pPr>
      <w:keepNext/>
      <w:keepLines/>
      <w:outlineLvl w:val="8"/>
    </w:pPr>
    <w:rPr>
      <w:rFonts w:ascii="Calibri" w:hAnsi="Calibri"/>
      <w:color w:val="272727"/>
      <w:szCs w:val="28"/>
    </w:rPr>
  </w:style>
  <w:style w:type="numbering" w:customStyle="1" w:styleId="NoList1">
    <w:name w:val="No List1"/>
    <w:next w:val="NoList"/>
    <w:uiPriority w:val="99"/>
    <w:semiHidden/>
    <w:unhideWhenUsed/>
  </w:style>
  <w:style w:type="character" w:customStyle="1" w:styleId="Heading2Char">
    <w:name w:val="Heading 2 Char"/>
    <w:basedOn w:val="DefaultParagraphFont"/>
    <w:link w:val="Heading2"/>
    <w:rPr>
      <w:rFonts w:ascii=".VnTimeH" w:hAnsi=".VnTimeH"/>
      <w:b/>
      <w:sz w:val="26"/>
    </w:rPr>
  </w:style>
  <w:style w:type="character" w:customStyle="1" w:styleId="Heading3Char">
    <w:name w:val="Heading 3 Char"/>
    <w:basedOn w:val="DefaultParagraphFont"/>
    <w:link w:val="Heading3"/>
    <w:rPr>
      <w:rFonts w:ascii=".VnTime" w:hAnsi=".VnTime"/>
      <w:b/>
      <w:bCs/>
      <w:sz w:val="28"/>
      <w:szCs w:val="24"/>
    </w:rPr>
  </w:style>
  <w:style w:type="character" w:customStyle="1" w:styleId="Heading4Char">
    <w:name w:val="Heading 4 Char"/>
    <w:basedOn w:val="DefaultParagraphFont"/>
    <w:link w:val="Heading4"/>
    <w:rPr>
      <w:rFonts w:ascii="Calibri" w:eastAsia="Times New Roman" w:hAnsi="Calibri" w:cs="Times New Roman"/>
      <w:i/>
      <w:iCs/>
      <w:color w:val="2F5496"/>
    </w:rPr>
  </w:style>
  <w:style w:type="character" w:customStyle="1" w:styleId="Heading5Char">
    <w:name w:val="Heading 5 Char"/>
    <w:basedOn w:val="DefaultParagraphFont"/>
    <w:link w:val="Heading5"/>
    <w:rPr>
      <w:rFonts w:ascii="Calibri" w:eastAsia="Times New Roman" w:hAnsi="Calibri" w:cs="Times New Roman"/>
      <w:color w:val="2F5496"/>
    </w:rPr>
  </w:style>
  <w:style w:type="character" w:customStyle="1" w:styleId="Heading6Char">
    <w:name w:val="Heading 6 Char"/>
    <w:basedOn w:val="DefaultParagraphFont"/>
    <w:link w:val="Heading6"/>
    <w:qFormat/>
    <w:rPr>
      <w:rFonts w:ascii="Calibri" w:eastAsia="Times New Roman" w:hAnsi="Calibri" w:cs="Times New Roman"/>
      <w:i/>
      <w:iCs/>
      <w:color w:val="595959"/>
    </w:rPr>
  </w:style>
  <w:style w:type="character" w:customStyle="1" w:styleId="Heading7Char">
    <w:name w:val="Heading 7 Char"/>
    <w:basedOn w:val="DefaultParagraphFont"/>
    <w:link w:val="Heading7"/>
    <w:qFormat/>
    <w:rPr>
      <w:rFonts w:ascii="Calibri" w:eastAsia="Times New Roman" w:hAnsi="Calibri" w:cs="Times New Roman"/>
      <w:color w:val="595959"/>
    </w:rPr>
  </w:style>
  <w:style w:type="character" w:customStyle="1" w:styleId="Heading8Char">
    <w:name w:val="Heading 8 Char"/>
    <w:basedOn w:val="DefaultParagraphFont"/>
    <w:link w:val="Heading8"/>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Pr>
      <w:rFonts w:ascii="Calibri" w:eastAsia="Times New Roman" w:hAnsi="Calibri" w:cs="Times New Roman"/>
      <w:color w:val="272727"/>
    </w:rPr>
  </w:style>
  <w:style w:type="paragraph" w:customStyle="1" w:styleId="Title1">
    <w:name w:val="Title1"/>
    <w:basedOn w:val="Normal"/>
    <w:next w:val="Normal"/>
    <w:uiPriority w:val="10"/>
    <w:qFormat/>
    <w:pPr>
      <w:spacing w:after="80"/>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pPr>
      <w:spacing w:before="160"/>
      <w:jc w:val="center"/>
    </w:pPr>
    <w:rPr>
      <w:i/>
      <w:iCs/>
      <w:color w:val="404040"/>
      <w:szCs w:val="28"/>
    </w:rPr>
  </w:style>
  <w:style w:type="character" w:customStyle="1" w:styleId="QuoteChar">
    <w:name w:val="Quote Char"/>
    <w:basedOn w:val="DefaultParagraphFont"/>
    <w:link w:val="Quote"/>
    <w:uiPriority w:val="29"/>
    <w:rPr>
      <w:i/>
      <w:iCs/>
      <w:color w:val="404040"/>
    </w:rPr>
  </w:style>
  <w:style w:type="character" w:customStyle="1" w:styleId="IntenseEmphasis1">
    <w:name w:val="Intense Emphasis1"/>
    <w:basedOn w:val="DefaultParagraphFont"/>
    <w:uiPriority w:val="21"/>
    <w:qFormat/>
    <w:rPr>
      <w:i/>
      <w:iCs/>
      <w:color w:val="2F5496"/>
    </w:rPr>
  </w:style>
  <w:style w:type="paragraph" w:customStyle="1" w:styleId="IntenseQuote1">
    <w:name w:val="Intense Quote1"/>
    <w:basedOn w:val="Normal"/>
    <w:next w:val="Normal"/>
    <w:uiPriority w:val="30"/>
    <w:qFormat/>
    <w:pPr>
      <w:pBdr>
        <w:top w:val="single" w:sz="4" w:space="10" w:color="2F5496"/>
        <w:bottom w:val="single" w:sz="4" w:space="10" w:color="2F5496"/>
      </w:pBdr>
      <w:spacing w:before="360" w:after="360"/>
      <w:ind w:left="864" w:right="864"/>
      <w:jc w:val="center"/>
    </w:pPr>
    <w:rPr>
      <w:i/>
      <w:iCs/>
      <w:color w:val="2F5496"/>
      <w:szCs w:val="28"/>
    </w:rPr>
  </w:style>
  <w:style w:type="character" w:customStyle="1" w:styleId="IntenseQuoteChar">
    <w:name w:val="Intense Quote Char"/>
    <w:basedOn w:val="DefaultParagraphFont"/>
    <w:link w:val="IntenseQuote"/>
    <w:uiPriority w:val="30"/>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NormalWebCharChar">
    <w:name w:val="Normal (Web) Char Char"/>
    <w:aliases w:val="webb Char1,Обычный (веб)1 Char1,Обычный (веб) Знак Char1,Обычный (веб) Знак1 Char1,Обычный (веб) Знак Знак Char1,Char Char Char1 Char1,Char1 Char Char1,Char Char Cha Char1,Char Char1 Char1"/>
    <w:uiPriority w:val="99"/>
    <w:locked/>
    <w:rPr>
      <w:rFonts w:eastAsia="Times New Roman" w:cs="Times New Roman"/>
      <w:color w:val="0000CC"/>
      <w:kern w:val="0"/>
      <w:sz w:val="28"/>
      <w:szCs w:val="28"/>
      <w:lang w:val="vi-VN" w:eastAsia="vi-VN"/>
      <w14:ligatures w14:val="none"/>
    </w:rPr>
  </w:style>
  <w:style w:type="character" w:customStyle="1" w:styleId="BodyTextChar">
    <w:name w:val="Body Text Char"/>
    <w:basedOn w:val="DefaultParagraphFont"/>
    <w:link w:val="BodyText"/>
    <w:rPr>
      <w:rFonts w:ascii=".VnTime" w:hAnsi=".VnTime"/>
      <w:b/>
      <w:sz w:val="24"/>
    </w:rPr>
  </w:style>
  <w:style w:type="character" w:customStyle="1" w:styleId="BodyTextChar1">
    <w:name w:val="Body Text Char1"/>
    <w:basedOn w:val="DefaultParagraphFont"/>
    <w:uiPriority w:val="99"/>
    <w:semiHidden/>
    <w:rPr>
      <w:rFonts w:ascii=".VnTime" w:eastAsia="Times New Roman" w:hAnsi=".VnTime" w:cs="Times New Roman"/>
      <w:kern w:val="0"/>
      <w:sz w:val="28"/>
      <w:szCs w:val="28"/>
      <w14:ligatures w14:val="none"/>
    </w:rPr>
  </w:style>
  <w:style w:type="character" w:customStyle="1" w:styleId="BodyText2Char">
    <w:name w:val="Body Text 2 Char"/>
    <w:basedOn w:val="DefaultParagraphFont"/>
    <w:link w:val="BodyText2"/>
    <w:qFormat/>
    <w:rPr>
      <w:rFonts w:ascii=".VnTime" w:hAnsi=".VnTime"/>
      <w:sz w:val="28"/>
      <w:szCs w:val="24"/>
    </w:rPr>
  </w:style>
  <w:style w:type="character" w:styleId="FollowedHyperlink">
    <w:name w:val="FollowedHyperlink"/>
    <w:uiPriority w:val="99"/>
    <w:unhideWhenUsed/>
    <w:rPr>
      <w:color w:val="800080"/>
      <w:u w:val="single"/>
    </w:rPr>
  </w:style>
  <w:style w:type="paragraph" w:styleId="List2">
    <w:name w:val="List 2"/>
    <w:basedOn w:val="Normal"/>
    <w:link w:val="List2Char"/>
    <w:qFormat/>
    <w:pPr>
      <w:ind w:left="720" w:hanging="360"/>
    </w:pPr>
    <w:rPr>
      <w:rFonts w:eastAsia="MS Mincho"/>
      <w:sz w:val="26"/>
      <w:szCs w:val="26"/>
    </w:rPr>
  </w:style>
  <w:style w:type="character" w:styleId="Strong">
    <w:name w:val="Strong"/>
    <w:qFormat/>
    <w:rPr>
      <w:b/>
      <w:bCs/>
    </w:rPr>
  </w:style>
  <w:style w:type="paragraph" w:styleId="TOC1">
    <w:name w:val="toc 1"/>
    <w:basedOn w:val="Normal"/>
    <w:next w:val="Normal"/>
    <w:rPr>
      <w:rFonts w:ascii="Times New Roman" w:hAnsi="Times New Roman"/>
      <w:szCs w:val="28"/>
    </w:rPr>
  </w:style>
  <w:style w:type="paragraph" w:styleId="TOC2">
    <w:name w:val="toc 2"/>
    <w:basedOn w:val="Normal"/>
    <w:next w:val="Normal"/>
    <w:qFormat/>
    <w:pPr>
      <w:ind w:left="240"/>
    </w:pPr>
    <w:rPr>
      <w:rFonts w:ascii="Times New Roman" w:hAnsi="Times New Roman"/>
      <w:sz w:val="24"/>
    </w:rPr>
  </w:style>
  <w:style w:type="paragraph" w:customStyle="1" w:styleId="3sochuong">
    <w:name w:val="3 so chuong"/>
    <w:basedOn w:val="Normal"/>
    <w:link w:val="3sochuongChar"/>
    <w:pPr>
      <w:widowControl w:val="0"/>
      <w:jc w:val="center"/>
    </w:pPr>
    <w:rPr>
      <w:rFonts w:ascii="Times New Roman" w:hAnsi="Times New Roman"/>
      <w:b/>
      <w:color w:val="000000"/>
      <w:sz w:val="26"/>
      <w:szCs w:val="22"/>
    </w:rPr>
  </w:style>
  <w:style w:type="character" w:customStyle="1" w:styleId="3sochuongChar">
    <w:name w:val="3 so chuong Char"/>
    <w:link w:val="3sochuong"/>
    <w:rPr>
      <w:b/>
      <w:color w:val="000000"/>
      <w:sz w:val="26"/>
      <w:szCs w:val="22"/>
    </w:rPr>
  </w:style>
  <w:style w:type="paragraph" w:customStyle="1" w:styleId="1chinhtrang">
    <w:name w:val="1 chinh trang"/>
    <w:basedOn w:val="Normal"/>
    <w:link w:val="1chinhtrangChar"/>
    <w:pPr>
      <w:widowControl w:val="0"/>
      <w:spacing w:before="60" w:after="60" w:line="264" w:lineRule="auto"/>
      <w:ind w:firstLine="567"/>
      <w:jc w:val="both"/>
    </w:pPr>
    <w:rPr>
      <w:rFonts w:ascii="Times New Roman" w:hAnsi="Times New Roman"/>
      <w:color w:val="000000"/>
      <w:sz w:val="24"/>
      <w:szCs w:val="22"/>
    </w:rPr>
  </w:style>
  <w:style w:type="character" w:customStyle="1" w:styleId="1chinhtrangChar">
    <w:name w:val="1 chinh trang Char"/>
    <w:link w:val="1chinhtrang"/>
    <w:rPr>
      <w:color w:val="000000"/>
      <w:sz w:val="24"/>
      <w:szCs w:val="22"/>
    </w:rPr>
  </w:style>
  <w:style w:type="paragraph" w:customStyle="1" w:styleId="10chutrongbang">
    <w:name w:val="10  chu trong bang"/>
    <w:basedOn w:val="Normal"/>
    <w:pPr>
      <w:spacing w:before="40" w:after="40"/>
      <w:jc w:val="both"/>
    </w:pPr>
    <w:rPr>
      <w:rFonts w:ascii="Times New Roman" w:hAnsi="Times New Roman"/>
      <w:color w:val="000000"/>
      <w:sz w:val="24"/>
      <w:szCs w:val="21"/>
    </w:rPr>
  </w:style>
  <w:style w:type="paragraph" w:customStyle="1" w:styleId="2dongcach">
    <w:name w:val="2 dong cach"/>
    <w:basedOn w:val="Normal"/>
    <w:link w:val="2dongcachChar"/>
    <w:pPr>
      <w:widowControl w:val="0"/>
      <w:overflowPunct w:val="0"/>
      <w:adjustRightInd w:val="0"/>
      <w:jc w:val="center"/>
    </w:pPr>
    <w:rPr>
      <w:rFonts w:ascii="Times New Roman" w:hAnsi="Times New Roman"/>
      <w:bCs/>
      <w:color w:val="000000"/>
      <w:sz w:val="24"/>
      <w:szCs w:val="22"/>
    </w:rPr>
  </w:style>
  <w:style w:type="character" w:customStyle="1" w:styleId="2dongcachChar">
    <w:name w:val="2 dong cach Char"/>
    <w:link w:val="2dongcach"/>
    <w:qFormat/>
    <w:rPr>
      <w:bCs/>
      <w:color w:val="000000"/>
      <w:sz w:val="24"/>
      <w:szCs w:val="22"/>
    </w:rPr>
  </w:style>
  <w:style w:type="paragraph" w:customStyle="1" w:styleId="4tenchuong">
    <w:name w:val="4 ten chuong"/>
    <w:basedOn w:val="Normal"/>
    <w:link w:val="4tenchuongChar1"/>
    <w:pPr>
      <w:widowControl w:val="0"/>
      <w:jc w:val="center"/>
    </w:pPr>
    <w:rPr>
      <w:rFonts w:ascii="Times New Roman" w:hAnsi="Times New Roman"/>
      <w:b/>
      <w:color w:val="000000"/>
      <w:sz w:val="24"/>
      <w:szCs w:val="22"/>
    </w:rPr>
  </w:style>
  <w:style w:type="character" w:customStyle="1" w:styleId="4tenchuongChar1">
    <w:name w:val="4 ten chuong Char1"/>
    <w:link w:val="4tenchuong"/>
    <w:rPr>
      <w:b/>
      <w:color w:val="000000"/>
      <w:sz w:val="24"/>
      <w:szCs w:val="22"/>
    </w:rPr>
  </w:style>
  <w:style w:type="paragraph" w:customStyle="1" w:styleId="6tenmucphan">
    <w:name w:val="6 ten muc phan"/>
    <w:basedOn w:val="Normal"/>
    <w:qFormat/>
    <w:pPr>
      <w:widowControl w:val="0"/>
      <w:jc w:val="center"/>
    </w:pPr>
    <w:rPr>
      <w:rFonts w:ascii="Times New Roman" w:hAnsi="Times New Roman"/>
      <w:b/>
      <w:color w:val="000000"/>
      <w:sz w:val="24"/>
      <w:szCs w:val="22"/>
    </w:rPr>
  </w:style>
  <w:style w:type="paragraph" w:customStyle="1" w:styleId="8td">
    <w:name w:val="8 td"/>
    <w:basedOn w:val="Normal"/>
    <w:qFormat/>
    <w:pPr>
      <w:widowControl w:val="0"/>
      <w:jc w:val="center"/>
    </w:pPr>
    <w:rPr>
      <w:rFonts w:ascii="UTM HelvetIns" w:hAnsi="UTM HelvetIns" w:cs=".VnCentury Schoolbook"/>
      <w:sz w:val="32"/>
      <w:szCs w:val="22"/>
      <w:lang w:eastAsia="vi-VN"/>
    </w:rPr>
  </w:style>
  <w:style w:type="paragraph" w:customStyle="1" w:styleId="9ndtd">
    <w:name w:val="9 ndtd"/>
    <w:basedOn w:val="8td"/>
    <w:rPr>
      <w:sz w:val="26"/>
    </w:rPr>
  </w:style>
  <w:style w:type="paragraph" w:customStyle="1" w:styleId="5mucphanso">
    <w:name w:val="5 muc phan so"/>
    <w:basedOn w:val="2dongcach"/>
    <w:rPr>
      <w:b/>
    </w:rPr>
  </w:style>
  <w:style w:type="paragraph" w:customStyle="1" w:styleId="7">
    <w:name w:val="7"/>
    <w:basedOn w:val="Normal"/>
    <w:qFormat/>
    <w:pPr>
      <w:widowControl w:val="0"/>
      <w:spacing w:before="40" w:after="40" w:line="252" w:lineRule="auto"/>
      <w:ind w:firstLine="567"/>
      <w:jc w:val="both"/>
    </w:pPr>
    <w:rPr>
      <w:rFonts w:ascii="Times New Roman" w:hAnsi="Times New Roman"/>
      <w:sz w:val="24"/>
      <w:lang w:eastAsia="vi-VN"/>
    </w:rPr>
  </w:style>
  <w:style w:type="paragraph" w:customStyle="1" w:styleId="ListParagraph1">
    <w:name w:val="List Paragraph1"/>
    <w:basedOn w:val="Normal"/>
    <w:link w:val="ListParagraphChar"/>
    <w:qFormat/>
    <w:pPr>
      <w:spacing w:after="200" w:line="276" w:lineRule="auto"/>
      <w:ind w:left="720"/>
      <w:contextualSpacing/>
    </w:pPr>
    <w:rPr>
      <w:rFonts w:ascii="Times New Roman" w:eastAsia="MS Mincho" w:hAnsi="Times New Roman"/>
      <w:sz w:val="24"/>
      <w:szCs w:val="22"/>
    </w:rPr>
  </w:style>
  <w:style w:type="character" w:customStyle="1" w:styleId="ListParagraphChar">
    <w:name w:val="List Paragraph Char"/>
    <w:link w:val="ListParagraph1"/>
    <w:locked/>
    <w:rPr>
      <w:rFonts w:eastAsia="MS Mincho"/>
      <w:sz w:val="24"/>
      <w:szCs w:val="22"/>
    </w:rPr>
  </w:style>
  <w:style w:type="character" w:customStyle="1" w:styleId="List2Char">
    <w:name w:val="List 2 Char"/>
    <w:link w:val="List2"/>
    <w:qFormat/>
    <w:rPr>
      <w:rFonts w:ascii=".VnTime" w:eastAsia="MS Mincho" w:hAnsi=".VnTime"/>
      <w:sz w:val="26"/>
      <w:szCs w:val="26"/>
    </w:rPr>
  </w:style>
  <w:style w:type="character" w:customStyle="1" w:styleId="GachDauDongChar">
    <w:name w:val="GachDauDong Char"/>
    <w:link w:val="GachDauDong"/>
    <w:qFormat/>
    <w:rPr>
      <w:sz w:val="28"/>
      <w:szCs w:val="28"/>
    </w:rPr>
  </w:style>
  <w:style w:type="paragraph" w:customStyle="1" w:styleId="GachDauDong">
    <w:name w:val="GachDauDong"/>
    <w:basedOn w:val="Normal"/>
    <w:link w:val="GachDauDongChar"/>
    <w:qFormat/>
    <w:pPr>
      <w:tabs>
        <w:tab w:val="left" w:pos="315"/>
      </w:tabs>
      <w:ind w:left="542" w:hanging="227"/>
      <w:jc w:val="both"/>
    </w:pPr>
    <w:rPr>
      <w:rFonts w:ascii="Times New Roman" w:hAnsi="Times New Roman"/>
      <w:szCs w:val="28"/>
    </w:rPr>
  </w:style>
  <w:style w:type="paragraph" w:customStyle="1" w:styleId="CongDauDong">
    <w:name w:val="CongDauDong"/>
    <w:basedOn w:val="Normal"/>
    <w:link w:val="CongDauDongChar"/>
    <w:qFormat/>
    <w:pPr>
      <w:tabs>
        <w:tab w:val="left" w:pos="794"/>
      </w:tabs>
      <w:spacing w:before="60"/>
      <w:ind w:left="794" w:hanging="227"/>
      <w:jc w:val="both"/>
    </w:pPr>
    <w:rPr>
      <w:rFonts w:ascii="Times New Roman" w:eastAsia="SimSun" w:hAnsi="Times New Roman"/>
      <w:szCs w:val="28"/>
    </w:rPr>
  </w:style>
  <w:style w:type="character" w:customStyle="1" w:styleId="CongDauDongChar">
    <w:name w:val="CongDauDong Char"/>
    <w:link w:val="CongDauDong"/>
    <w:rPr>
      <w:rFonts w:eastAsia="SimSun"/>
      <w:sz w:val="28"/>
      <w:szCs w:val="28"/>
    </w:rPr>
  </w:style>
  <w:style w:type="paragraph" w:customStyle="1" w:styleId="NormalBC">
    <w:name w:val="NormalB_C"/>
    <w:basedOn w:val="Normal"/>
    <w:link w:val="NormalBCChar"/>
    <w:qFormat/>
    <w:pPr>
      <w:jc w:val="center"/>
    </w:pPr>
    <w:rPr>
      <w:rFonts w:ascii="Times New Roman" w:eastAsia="SimSun" w:hAnsi="Times New Roman"/>
      <w:b/>
      <w:bCs/>
      <w:szCs w:val="28"/>
    </w:rPr>
  </w:style>
  <w:style w:type="character" w:customStyle="1" w:styleId="NormalBCChar">
    <w:name w:val="NormalB_C Char"/>
    <w:link w:val="NormalBC"/>
    <w:qFormat/>
    <w:rPr>
      <w:rFonts w:eastAsia="SimSun"/>
      <w:b/>
      <w:bCs/>
      <w:sz w:val="28"/>
      <w:szCs w:val="28"/>
    </w:rPr>
  </w:style>
  <w:style w:type="paragraph" w:customStyle="1" w:styleId="LEVEL1">
    <w:name w:val="LEVEL1"/>
    <w:basedOn w:val="Normal"/>
    <w:link w:val="LEVEL1Char"/>
    <w:qFormat/>
    <w:pPr>
      <w:keepNext/>
      <w:spacing w:before="120" w:after="120" w:line="360" w:lineRule="auto"/>
      <w:jc w:val="center"/>
      <w:outlineLvl w:val="0"/>
    </w:pPr>
    <w:rPr>
      <w:rFonts w:ascii="Times New Roman" w:eastAsia="MS Mincho" w:hAnsi="Times New Roman" w:cs="Arial"/>
      <w:b/>
      <w:sz w:val="26"/>
      <w:szCs w:val="32"/>
    </w:rPr>
  </w:style>
  <w:style w:type="character" w:customStyle="1" w:styleId="LEVEL1Char">
    <w:name w:val="LEVEL1 Char"/>
    <w:link w:val="LEVEL1"/>
    <w:qFormat/>
    <w:rPr>
      <w:rFonts w:eastAsia="MS Mincho" w:cs="Arial"/>
      <w:b/>
      <w:sz w:val="26"/>
      <w:szCs w:val="32"/>
    </w:rPr>
  </w:style>
  <w:style w:type="paragraph" w:customStyle="1" w:styleId="antex">
    <w:name w:val="Đọan tex"/>
    <w:basedOn w:val="Normal"/>
    <w:link w:val="antexChar"/>
    <w:qFormat/>
    <w:pPr>
      <w:ind w:firstLine="680"/>
      <w:jc w:val="both"/>
    </w:pPr>
    <w:rPr>
      <w:rFonts w:ascii="Times New Roman" w:eastAsia="MS Mincho" w:hAnsi="Times New Roman"/>
      <w:szCs w:val="28"/>
    </w:rPr>
  </w:style>
  <w:style w:type="character" w:customStyle="1" w:styleId="antexChar">
    <w:name w:val="Đọan tex Char"/>
    <w:link w:val="antex"/>
    <w:rPr>
      <w:rFonts w:eastAsia="MS Mincho"/>
      <w:sz w:val="28"/>
      <w:szCs w:val="28"/>
    </w:rPr>
  </w:style>
  <w:style w:type="paragraph" w:customStyle="1" w:styleId="Body">
    <w:name w:val="Body"/>
    <w:qFormat/>
    <w:rPr>
      <w:rFonts w:ascii="Helvetica" w:eastAsia="ヒラギノ角ゴ Pro W3" w:hAnsi="Helvetica"/>
      <w:color w:val="000000"/>
      <w:sz w:val="24"/>
    </w:rPr>
  </w:style>
  <w:style w:type="character" w:customStyle="1" w:styleId="CharChar13">
    <w:name w:val="Char Char13"/>
    <w:rPr>
      <w:rFonts w:ascii="Arial" w:eastAsia="Arial" w:hAnsi="Arial" w:cs="Times New Roman"/>
      <w:sz w:val="22"/>
      <w:lang w:val="vi-VN"/>
    </w:rPr>
  </w:style>
  <w:style w:type="paragraph" w:customStyle="1" w:styleId="msonormal0">
    <w:name w:val="msonormal"/>
    <w:basedOn w:val="Normal"/>
    <w:pPr>
      <w:spacing w:before="100" w:beforeAutospacing="1" w:after="100" w:afterAutospacing="1"/>
    </w:pPr>
    <w:rPr>
      <w:rFonts w:ascii="Times New Roman" w:hAnsi="Times New Roman"/>
      <w:sz w:val="24"/>
    </w:rPr>
  </w:style>
  <w:style w:type="paragraph" w:customStyle="1" w:styleId="font5">
    <w:name w:val="font5"/>
    <w:basedOn w:val="Normal"/>
    <w:qFormat/>
    <w:pPr>
      <w:spacing w:before="100" w:beforeAutospacing="1" w:after="100" w:afterAutospacing="1"/>
    </w:pPr>
    <w:rPr>
      <w:rFonts w:ascii="Times New Roman" w:hAnsi="Times New Roman"/>
      <w:i/>
      <w:iCs/>
      <w:color w:val="000000"/>
      <w:sz w:val="22"/>
      <w:szCs w:val="22"/>
    </w:rPr>
  </w:style>
  <w:style w:type="paragraph" w:customStyle="1" w:styleId="font6">
    <w:name w:val="font6"/>
    <w:basedOn w:val="Normal"/>
    <w:qFormat/>
    <w:pPr>
      <w:spacing w:before="100" w:beforeAutospacing="1" w:after="100" w:afterAutospacing="1"/>
    </w:pPr>
    <w:rPr>
      <w:rFonts w:ascii="Times New Roman" w:hAnsi="Times New Roman"/>
      <w:color w:val="000000"/>
      <w:sz w:val="26"/>
      <w:szCs w:val="2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4"/>
    </w:rPr>
  </w:style>
  <w:style w:type="paragraph" w:customStyle="1" w:styleId="xl72">
    <w:name w:val="xl72"/>
    <w:basedOn w:val="Normal"/>
    <w:qFormat/>
    <w:pPr>
      <w:spacing w:before="100" w:beforeAutospacing="1" w:after="100" w:afterAutospacing="1"/>
    </w:pPr>
    <w:rPr>
      <w:rFonts w:ascii="Times New Roman" w:hAnsi="Times New Roman"/>
      <w:b/>
      <w:bCs/>
      <w:sz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0"/>
      <w:szCs w:val="20"/>
    </w:rPr>
  </w:style>
  <w:style w:type="paragraph" w:customStyle="1" w:styleId="xl76">
    <w:name w:val="xl76"/>
    <w:basedOn w:val="Normal"/>
    <w:pPr>
      <w:spacing w:before="100" w:beforeAutospacing="1" w:after="100" w:afterAutospacing="1"/>
    </w:pPr>
    <w:rPr>
      <w:rFonts w:ascii="Times New Roman" w:hAnsi="Times New Roman"/>
      <w:i/>
      <w:iCs/>
      <w:sz w:val="24"/>
    </w:rPr>
  </w:style>
  <w:style w:type="paragraph" w:customStyle="1" w:styleId="xl77">
    <w:name w:val="xl77"/>
    <w:basedOn w:val="Normal"/>
    <w:qFormat/>
    <w:pPr>
      <w:spacing w:before="100" w:beforeAutospacing="1" w:after="100" w:afterAutospacing="1"/>
    </w:pPr>
    <w:rPr>
      <w:rFonts w:ascii="Times New Roman" w:hAnsi="Times New Roman"/>
      <w:b/>
      <w:bCs/>
      <w:i/>
      <w:iCs/>
      <w:sz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szCs w:val="20"/>
    </w:rPr>
  </w:style>
  <w:style w:type="paragraph" w:customStyle="1" w:styleId="xl82">
    <w:name w:val="xl82"/>
    <w:basedOn w:val="Normal"/>
    <w:qFormat/>
    <w:pPr>
      <w:spacing w:before="100" w:beforeAutospacing="1" w:after="100" w:afterAutospacing="1"/>
    </w:pPr>
    <w:rPr>
      <w:rFonts w:ascii="Times New Roman" w:hAnsi="Times New Roman"/>
      <w:sz w:val="24"/>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24"/>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86">
    <w:name w:val="xl86"/>
    <w:basedOn w:val="Normal"/>
    <w:qFormat/>
    <w:pPr>
      <w:shd w:val="clear" w:color="000000" w:fill="FFFFFF"/>
      <w:spacing w:before="100" w:beforeAutospacing="1" w:after="100" w:afterAutospacing="1"/>
    </w:pPr>
    <w:rPr>
      <w:rFonts w:ascii="Times New Roman" w:hAnsi="Times New Roman"/>
      <w:sz w:val="24"/>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24"/>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90">
    <w:name w:val="xl90"/>
    <w:basedOn w:val="Normal"/>
    <w:qFormat/>
    <w:pPr>
      <w:shd w:val="clear" w:color="000000" w:fill="FFFFFF"/>
      <w:spacing w:before="100" w:beforeAutospacing="1" w:after="100" w:afterAutospacing="1"/>
    </w:pPr>
    <w:rPr>
      <w:rFonts w:ascii="Times New Roman" w:hAnsi="Times New Roman"/>
      <w:sz w:val="24"/>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szCs w:val="20"/>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0"/>
      <w:szCs w:val="20"/>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000000"/>
      <w:sz w:val="20"/>
      <w:szCs w:val="2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szCs w:val="2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20"/>
      <w:szCs w:val="20"/>
    </w:rPr>
  </w:style>
  <w:style w:type="paragraph" w:customStyle="1" w:styleId="xl101">
    <w:name w:val="xl101"/>
    <w:basedOn w:val="Normal"/>
    <w:qFormat/>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color w:val="000000"/>
      <w:sz w:val="20"/>
      <w:szCs w:val="2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20"/>
      <w:szCs w:val="2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000000"/>
      <w:sz w:val="24"/>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color w:val="000000"/>
      <w:sz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sz w:val="20"/>
      <w:szCs w:val="20"/>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000000"/>
      <w:sz w:val="24"/>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 w:val="20"/>
      <w:szCs w:val="20"/>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z w:val="24"/>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20"/>
      <w:szCs w:val="2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6"/>
      <w:szCs w:val="26"/>
    </w:rPr>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shd w:val="clear" w:color="auto" w:fill="FFFFFF"/>
      <w:spacing w:before="180" w:after="60" w:line="360" w:lineRule="exact"/>
      <w:jc w:val="both"/>
    </w:pPr>
    <w:rPr>
      <w:rFonts w:ascii="Times New Roman" w:hAnsi="Times New Roman"/>
      <w:sz w:val="26"/>
      <w:szCs w:val="26"/>
    </w:rPr>
  </w:style>
  <w:style w:type="character" w:customStyle="1" w:styleId="BodyTextIndent3Char">
    <w:name w:val="Body Text Indent 3 Char"/>
    <w:basedOn w:val="DefaultParagraphFont"/>
    <w:link w:val="BodyTextIndent3"/>
    <w:rPr>
      <w:rFonts w:ascii=".VnTime" w:hAnsi=".VnTime"/>
      <w:sz w:val="28"/>
    </w:rPr>
  </w:style>
  <w:style w:type="character" w:customStyle="1" w:styleId="text">
    <w:name w:val="text"/>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67">
    <w:name w:val="xl67"/>
    <w:basedOn w:val="Normal"/>
    <w:pPr>
      <w:spacing w:before="100" w:beforeAutospacing="1" w:after="100" w:afterAutospacing="1"/>
      <w:textAlignment w:val="center"/>
    </w:pPr>
    <w:rPr>
      <w:rFonts w:ascii="Times New Roman" w:hAnsi="Times New Roman"/>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63">
    <w:name w:val="xl63"/>
    <w:basedOn w:val="Normal"/>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64">
    <w:name w:val="xl64"/>
    <w:basedOn w:val="Normal"/>
    <w:pPr>
      <w:pBdr>
        <w:bottom w:val="single" w:sz="8" w:space="0" w:color="000000"/>
        <w:right w:val="single" w:sz="8" w:space="0" w:color="auto"/>
      </w:pBdr>
      <w:spacing w:before="100" w:beforeAutospacing="1" w:after="100" w:afterAutospacing="1"/>
      <w:jc w:val="center"/>
      <w:textAlignment w:val="center"/>
    </w:pPr>
    <w:rPr>
      <w:rFonts w:ascii="Times New Roman" w:hAnsi="Times New Roman"/>
      <w:sz w:val="18"/>
      <w:szCs w:val="18"/>
    </w:rPr>
  </w:style>
  <w:style w:type="character" w:customStyle="1" w:styleId="Heading4Char1">
    <w:name w:val="Heading 4 Char1"/>
    <w:basedOn w:val="DefaultParagraphFont"/>
    <w:semiHidden/>
    <w:rPr>
      <w:rFonts w:asciiTheme="majorHAnsi" w:eastAsiaTheme="majorEastAsia" w:hAnsiTheme="majorHAnsi" w:cstheme="majorBidi"/>
      <w:i/>
      <w:iCs/>
      <w:color w:val="365F91" w:themeColor="accent1" w:themeShade="BF"/>
      <w:sz w:val="28"/>
      <w:szCs w:val="24"/>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8"/>
      <w:szCs w:val="24"/>
    </w:rPr>
  </w:style>
  <w:style w:type="character" w:customStyle="1" w:styleId="Heading6Char1">
    <w:name w:val="Heading 6 Char1"/>
    <w:basedOn w:val="DefaultParagraphFont"/>
    <w:semiHidden/>
    <w:rPr>
      <w:rFonts w:asciiTheme="majorHAnsi" w:eastAsiaTheme="majorEastAsia" w:hAnsiTheme="majorHAnsi" w:cstheme="majorBidi"/>
      <w:color w:val="243F60" w:themeColor="accent1" w:themeShade="7F"/>
      <w:sz w:val="28"/>
      <w:szCs w:val="24"/>
    </w:rPr>
  </w:style>
  <w:style w:type="character" w:customStyle="1" w:styleId="Heading7Char1">
    <w:name w:val="Heading 7 Char1"/>
    <w:basedOn w:val="DefaultParagraphFont"/>
    <w:semiHidden/>
    <w:rPr>
      <w:rFonts w:asciiTheme="majorHAnsi" w:eastAsiaTheme="majorEastAsia" w:hAnsiTheme="majorHAnsi" w:cstheme="majorBidi"/>
      <w:i/>
      <w:iCs/>
      <w:color w:val="243F60" w:themeColor="accent1" w:themeShade="7F"/>
      <w:sz w:val="28"/>
      <w:szCs w:val="24"/>
    </w:rPr>
  </w:style>
  <w:style w:type="character" w:customStyle="1" w:styleId="Heading8Char1">
    <w:name w:val="Heading 8 Char1"/>
    <w:basedOn w:val="DefaultParagraphFont"/>
    <w:semiHidden/>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pPr>
      <w:spacing w:before="200" w:after="160"/>
      <w:ind w:left="864" w:right="864"/>
      <w:jc w:val="center"/>
    </w:pPr>
    <w:rPr>
      <w:rFonts w:ascii="Times New Roman" w:hAnsi="Times New Roman"/>
      <w:i/>
      <w:iCs/>
      <w:color w:val="404040"/>
      <w:sz w:val="20"/>
      <w:szCs w:val="20"/>
    </w:rPr>
  </w:style>
  <w:style w:type="character" w:customStyle="1" w:styleId="QuoteChar1">
    <w:name w:val="Quote Char1"/>
    <w:basedOn w:val="DefaultParagraphFont"/>
    <w:uiPriority w:val="29"/>
    <w:rPr>
      <w:rFonts w:ascii=".VnTime" w:hAnsi=".VnTime"/>
      <w:i/>
      <w:iCs/>
      <w:color w:val="404040" w:themeColor="text1" w:themeTint="BF"/>
      <w:sz w:val="28"/>
      <w:szCs w:val="24"/>
    </w:rPr>
  </w:style>
  <w:style w:type="character" w:styleId="IntenseEmphasis">
    <w:name w:val="Intense Emphasis"/>
    <w:basedOn w:val="DefaultParagraphFont"/>
    <w:uiPriority w:val="21"/>
    <w:qFormat/>
    <w:rPr>
      <w:i/>
      <w:iCs/>
      <w:color w:val="4F81BD" w:themeColor="accent1"/>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sz w:val="20"/>
      <w:szCs w:val="20"/>
    </w:rPr>
  </w:style>
  <w:style w:type="character" w:customStyle="1" w:styleId="IntenseQuoteChar1">
    <w:name w:val="Intense Quote Char1"/>
    <w:basedOn w:val="DefaultParagraphFont"/>
    <w:uiPriority w:val="30"/>
    <w:rPr>
      <w:rFonts w:ascii=".VnTime" w:hAnsi=".VnTime"/>
      <w:i/>
      <w:iCs/>
      <w:color w:val="4F81BD" w:themeColor="accent1"/>
      <w:sz w:val="28"/>
      <w:szCs w:val="24"/>
    </w:rPr>
  </w:style>
  <w:style w:type="character" w:styleId="IntenseReference">
    <w:name w:val="Intense Reference"/>
    <w:basedOn w:val="DefaultParagraphFont"/>
    <w:uiPriority w:val="32"/>
    <w:qFormat/>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2"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line number" w:uiPriority="99"/>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iPriority="1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rPr>
  </w:style>
  <w:style w:type="paragraph" w:styleId="Heading1">
    <w:name w:val="heading 1"/>
    <w:basedOn w:val="Normal"/>
    <w:next w:val="Normal"/>
    <w:link w:val="Heading1Char"/>
    <w:qFormat/>
    <w:pPr>
      <w:keepNext/>
      <w:jc w:val="center"/>
      <w:outlineLvl w:val="0"/>
    </w:pPr>
    <w:rPr>
      <w:b/>
      <w:szCs w:val="20"/>
    </w:rPr>
  </w:style>
  <w:style w:type="paragraph" w:styleId="Heading2">
    <w:name w:val="heading 2"/>
    <w:basedOn w:val="Normal"/>
    <w:next w:val="Normal"/>
    <w:link w:val="Heading2Char"/>
    <w:qFormat/>
    <w:pPr>
      <w:keepNext/>
      <w:outlineLvl w:val="1"/>
    </w:pPr>
    <w:rPr>
      <w:rFonts w:ascii=".VnTimeH" w:hAnsi=".VnTimeH"/>
      <w:b/>
      <w:sz w:val="26"/>
      <w:szCs w:val="20"/>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unhideWhenUsed/>
    <w:qFormat/>
    <w:pPr>
      <w:keepNext/>
      <w:keepLines/>
      <w:spacing w:before="40"/>
      <w:outlineLvl w:val="3"/>
    </w:pPr>
    <w:rPr>
      <w:rFonts w:ascii="Calibri" w:hAnsi="Calibri"/>
      <w:i/>
      <w:iCs/>
      <w:color w:val="2F5496"/>
      <w:sz w:val="20"/>
      <w:szCs w:val="20"/>
    </w:rPr>
  </w:style>
  <w:style w:type="paragraph" w:styleId="Heading5">
    <w:name w:val="heading 5"/>
    <w:basedOn w:val="Normal"/>
    <w:next w:val="Normal"/>
    <w:link w:val="Heading5Char"/>
    <w:unhideWhenUsed/>
    <w:qFormat/>
    <w:pPr>
      <w:keepNext/>
      <w:keepLines/>
      <w:spacing w:before="40"/>
      <w:outlineLvl w:val="4"/>
    </w:pPr>
    <w:rPr>
      <w:rFonts w:ascii="Calibri" w:hAnsi="Calibri"/>
      <w:color w:val="2F5496"/>
      <w:sz w:val="20"/>
      <w:szCs w:val="20"/>
    </w:rPr>
  </w:style>
  <w:style w:type="paragraph" w:styleId="Heading6">
    <w:name w:val="heading 6"/>
    <w:basedOn w:val="Normal"/>
    <w:next w:val="Normal"/>
    <w:link w:val="Heading6Char"/>
    <w:unhideWhenUsed/>
    <w:qFormat/>
    <w:pPr>
      <w:keepNext/>
      <w:keepLines/>
      <w:spacing w:before="40"/>
      <w:outlineLvl w:val="5"/>
    </w:pPr>
    <w:rPr>
      <w:rFonts w:ascii="Calibri" w:hAnsi="Calibri"/>
      <w:i/>
      <w:iCs/>
      <w:color w:val="595959"/>
      <w:sz w:val="20"/>
      <w:szCs w:val="20"/>
    </w:rPr>
  </w:style>
  <w:style w:type="paragraph" w:styleId="Heading7">
    <w:name w:val="heading 7"/>
    <w:basedOn w:val="Normal"/>
    <w:next w:val="Normal"/>
    <w:link w:val="Heading7Char"/>
    <w:unhideWhenUsed/>
    <w:qFormat/>
    <w:pPr>
      <w:keepNext/>
      <w:keepLines/>
      <w:spacing w:before="40"/>
      <w:outlineLvl w:val="6"/>
    </w:pPr>
    <w:rPr>
      <w:rFonts w:ascii="Calibri" w:hAnsi="Calibri"/>
      <w:color w:val="595959"/>
      <w:sz w:val="20"/>
      <w:szCs w:val="20"/>
    </w:rPr>
  </w:style>
  <w:style w:type="paragraph" w:styleId="Heading8">
    <w:name w:val="heading 8"/>
    <w:basedOn w:val="Normal"/>
    <w:next w:val="Normal"/>
    <w:link w:val="Heading8Char"/>
    <w:unhideWhenUsed/>
    <w:qFormat/>
    <w:pPr>
      <w:keepNext/>
      <w:keepLines/>
      <w:spacing w:before="40"/>
      <w:outlineLvl w:val="7"/>
    </w:pPr>
    <w:rPr>
      <w:rFonts w:ascii="Calibri" w:hAnsi="Calibri"/>
      <w:i/>
      <w:iCs/>
      <w:color w:val="272727"/>
      <w:sz w:val="20"/>
      <w:szCs w:val="20"/>
    </w:rPr>
  </w:style>
  <w:style w:type="paragraph" w:styleId="Heading9">
    <w:name w:val="heading 9"/>
    <w:basedOn w:val="Normal"/>
    <w:next w:val="Normal"/>
    <w:link w:val="Heading9Char"/>
    <w:uiPriority w:val="9"/>
    <w:semiHidden/>
    <w:unhideWhenUsed/>
    <w:qFormat/>
    <w:pPr>
      <w:keepNext/>
      <w:keepLines/>
      <w:spacing w:before="40"/>
      <w:outlineLvl w:val="8"/>
    </w:pPr>
    <w:rPr>
      <w:rFonts w:ascii="Calibri" w:hAnsi="Calibri"/>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sz w:val="24"/>
      <w:szCs w:val="20"/>
    </w:rPr>
  </w:style>
  <w:style w:type="paragraph" w:styleId="BodyTextIndent">
    <w:name w:val="Body Text Indent"/>
    <w:basedOn w:val="Normal"/>
    <w:pPr>
      <w:spacing w:before="120" w:line="288" w:lineRule="auto"/>
      <w:ind w:firstLine="709"/>
      <w:jc w:val="both"/>
    </w:pPr>
    <w:rPr>
      <w:szCs w:val="20"/>
    </w:rPr>
  </w:style>
  <w:style w:type="paragraph" w:styleId="BodyTextIndent3">
    <w:name w:val="Body Text Indent 3"/>
    <w:basedOn w:val="Normal"/>
    <w:link w:val="BodyTextIndent3Char"/>
    <w:pPr>
      <w:spacing w:before="120"/>
      <w:ind w:firstLine="654"/>
      <w:jc w:val="both"/>
    </w:pPr>
    <w:rPr>
      <w:szCs w:val="20"/>
    </w:rPr>
  </w:style>
  <w:style w:type="paragraph" w:styleId="BodyTextIndent2">
    <w:name w:val="Body Text Indent 2"/>
    <w:basedOn w:val="Normal"/>
    <w:link w:val="BodyTextIndent2Char"/>
    <w:pPr>
      <w:spacing w:before="120"/>
      <w:ind w:firstLine="709"/>
      <w:jc w:val="both"/>
    </w:pPr>
    <w:rPr>
      <w:bCs/>
      <w:i/>
      <w:iCs/>
      <w:color w:val="0000FF"/>
      <w:szCs w:val="20"/>
    </w:rPr>
  </w:style>
  <w:style w:type="character" w:styleId="PageNumber">
    <w:name w:val="page number"/>
    <w:basedOn w:val="DefaultParagraphFont"/>
    <w:qFormat/>
  </w:style>
  <w:style w:type="paragraph" w:styleId="Footer">
    <w:name w:val="footer"/>
    <w:basedOn w:val="Normal"/>
    <w:link w:val="FooterChar"/>
    <w:qFormat/>
    <w:pPr>
      <w:tabs>
        <w:tab w:val="center" w:pos="4320"/>
        <w:tab w:val="right" w:pos="8640"/>
      </w:tabs>
    </w:pPr>
    <w:rPr>
      <w:szCs w:val="20"/>
    </w:rPr>
  </w:style>
  <w:style w:type="paragraph" w:styleId="Header">
    <w:name w:val="header"/>
    <w:basedOn w:val="Normal"/>
    <w:link w:val="HeaderChar"/>
    <w:uiPriority w:val="99"/>
    <w:qFormat/>
    <w:pPr>
      <w:tabs>
        <w:tab w:val="center" w:pos="4320"/>
        <w:tab w:val="right" w:pos="8640"/>
      </w:tabs>
    </w:pPr>
  </w:style>
  <w:style w:type="paragraph" w:styleId="BodyText2">
    <w:name w:val="Body Text 2"/>
    <w:basedOn w:val="Normal"/>
    <w:link w:val="BodyText2Char"/>
    <w:qFormat/>
    <w:pPr>
      <w:jc w:val="both"/>
    </w:pPr>
  </w:style>
  <w:style w:type="paragraph" w:styleId="BodyText3">
    <w:name w:val="Body Text 3"/>
    <w:basedOn w:val="Normal"/>
    <w:pPr>
      <w:spacing w:before="120"/>
      <w:jc w:val="both"/>
    </w:pPr>
    <w:rPr>
      <w:color w:val="000000"/>
      <w:spacing w:val="-4"/>
    </w:rPr>
  </w:style>
  <w:style w:type="paragraph" w:styleId="BalloonText">
    <w:name w:val="Balloon Text"/>
    <w:basedOn w:val="Normal"/>
    <w:link w:val="BalloonTextChar"/>
    <w:rPr>
      <w:rFonts w:ascii="Tahoma" w:hAnsi="Tahoma" w:cs="Tahoma"/>
      <w:sz w:val="16"/>
      <w:szCs w:val="16"/>
    </w:rPr>
  </w:style>
  <w:style w:type="paragraph" w:customStyle="1" w:styleId="Char">
    <w:name w:val="Char"/>
    <w:autoRedefine/>
    <w:pPr>
      <w:tabs>
        <w:tab w:val="left" w:pos="1152"/>
      </w:tabs>
      <w:spacing w:before="120" w:after="120" w:line="312" w:lineRule="auto"/>
    </w:pPr>
    <w:rPr>
      <w:rFonts w:ascii="Arial" w:hAnsi="Arial"/>
      <w:sz w:val="26"/>
    </w:rPr>
  </w:style>
  <w:style w:type="paragraph" w:customStyle="1" w:styleId="Char0">
    <w:name w:val="Char"/>
    <w:autoRedefine/>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rPr>
      <w:rFonts w:ascii="Times New Roman" w:hAnsi="Times New Roman"/>
      <w:szCs w:val="28"/>
    </w:rPr>
  </w:style>
  <w:style w:type="paragraph" w:customStyle="1" w:styleId="CharCharCharChar">
    <w:name w:val="Char Char Char Char"/>
    <w:basedOn w:val="Normal"/>
    <w:next w:val="Normal"/>
    <w:autoRedefine/>
    <w:pPr>
      <w:spacing w:before="120" w:after="120" w:line="312" w:lineRule="auto"/>
    </w:pPr>
    <w:rPr>
      <w:rFonts w:ascii="Times New Roman" w:hAnsi="Times New Roman"/>
      <w:b/>
      <w:bCs/>
      <w:color w:val="FF0000"/>
      <w:szCs w:val="28"/>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qFormat/>
    <w:rPr>
      <w:rFonts w:ascii=".VnTime" w:hAnsi=".VnTime"/>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10"/>
    <w:link w:val="4GCharCharChar"/>
    <w:qFormat/>
    <w:rPr>
      <w:vertAlign w:val="superscript"/>
    </w:rPr>
  </w:style>
  <w:style w:type="paragraph" w:customStyle="1" w:styleId="3Char">
    <w:name w:val="3 Char"/>
    <w:basedOn w:val="Normal"/>
    <w:pPr>
      <w:keepNext/>
      <w:tabs>
        <w:tab w:val="num" w:pos="425"/>
      </w:tabs>
      <w:autoSpaceDE w:val="0"/>
      <w:autoSpaceDN w:val="0"/>
      <w:adjustRightInd w:val="0"/>
      <w:spacing w:before="80" w:after="80"/>
      <w:ind w:hanging="425"/>
      <w:jc w:val="both"/>
    </w:pPr>
    <w:rPr>
      <w:rFonts w:ascii="Arial" w:hAnsi="Arial" w:cs="Arial"/>
      <w:kern w:val="2"/>
      <w:sz w:val="20"/>
      <w:szCs w:val="20"/>
      <w:lang w:eastAsia="zh-CN"/>
    </w:rPr>
  </w:style>
  <w:style w:type="paragraph" w:styleId="NormalWeb">
    <w:name w:val="Normal (Web)"/>
    <w:aliases w:val="Char Char Char,webb,Char8,Normal (Web) Char Char Char Char Char,Normal (Web) Char1, Char8 Char, Char8,Char Char Char Char Char Char Char Char Char Char Char,Normal (Web) Char Char Char Char,Char Char Cha,Обычный (веб)1,Обычный (веб) Знак"/>
    <w:basedOn w:val="Normal"/>
    <w:link w:val="NormalWebChar"/>
    <w:uiPriority w:val="99"/>
    <w:unhideWhenUsed/>
    <w:qFormat/>
    <w:pPr>
      <w:spacing w:before="100" w:beforeAutospacing="1" w:after="100" w:afterAutospacing="1"/>
    </w:pPr>
    <w:rPr>
      <w:rFonts w:ascii="Times New Roman" w:hAnsi="Times New Roman"/>
      <w:sz w:val="24"/>
    </w:rPr>
  </w:style>
  <w:style w:type="character" w:customStyle="1" w:styleId="apple-converted-space">
    <w:name w:val="apple-converted-space"/>
    <w:qFormat/>
  </w:style>
  <w:style w:type="character" w:styleId="Hyperlink">
    <w:name w:val="Hyperlink"/>
    <w:uiPriority w:val="99"/>
    <w:unhideWhenUsed/>
    <w:rPr>
      <w:color w:val="0000FF"/>
      <w:u w:val="single"/>
    </w:rPr>
  </w:style>
  <w:style w:type="character" w:customStyle="1" w:styleId="HeaderChar">
    <w:name w:val="Header Char"/>
    <w:basedOn w:val="DefaultParagraphFont"/>
    <w:link w:val="Header"/>
    <w:uiPriority w:val="99"/>
    <w:qFormat/>
    <w:rPr>
      <w:rFonts w:ascii=".VnTime" w:hAnsi=".VnTime"/>
      <w:sz w:val="28"/>
      <w:szCs w:val="24"/>
    </w:rPr>
  </w:style>
  <w:style w:type="character" w:customStyle="1" w:styleId="BodyTextIndent2Char">
    <w:name w:val="Body Text Indent 2 Char"/>
    <w:basedOn w:val="DefaultParagraphFont"/>
    <w:link w:val="BodyTextIndent2"/>
    <w:rPr>
      <w:rFonts w:ascii=".VnTime" w:hAnsi=".VnTime"/>
      <w:bCs/>
      <w:i/>
      <w:iCs/>
      <w:color w:val="0000FF"/>
      <w:sz w:val="28"/>
    </w:rPr>
  </w:style>
  <w:style w:type="character" w:customStyle="1" w:styleId="FooterChar">
    <w:name w:val="Footer Char"/>
    <w:basedOn w:val="DefaultParagraphFont"/>
    <w:link w:val="Footer"/>
    <w:rPr>
      <w:rFonts w:ascii=".VnTime" w:hAnsi=".VnTime"/>
      <w:sz w:val="28"/>
    </w:rPr>
  </w:style>
  <w:style w:type="character" w:styleId="LineNumber">
    <w:name w:val="line number"/>
    <w:uiPriority w:val="99"/>
    <w:unhideWhenUsed/>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link w:val="Heading1"/>
    <w:rPr>
      <w:rFonts w:ascii=".VnTime" w:hAnsi=".VnTime"/>
      <w:b/>
      <w:sz w:val="28"/>
    </w:rPr>
  </w:style>
  <w:style w:type="paragraph" w:styleId="Subtitle">
    <w:name w:val="Subtitle"/>
    <w:basedOn w:val="Normal"/>
    <w:next w:val="Normal"/>
    <w:link w:val="SubtitleChar"/>
    <w:uiPriority w:val="11"/>
    <w:qFormat/>
    <w:pPr>
      <w:spacing w:after="60"/>
      <w:jc w:val="center"/>
      <w:outlineLvl w:val="1"/>
    </w:pPr>
    <w:rPr>
      <w:rFonts w:ascii="Cambria" w:hAnsi="Cambria"/>
      <w:sz w:val="24"/>
    </w:rPr>
  </w:style>
  <w:style w:type="character" w:customStyle="1" w:styleId="SubtitleChar">
    <w:name w:val="Subtitle Char"/>
    <w:basedOn w:val="DefaultParagraphFont"/>
    <w:link w:val="Subtitle"/>
    <w:uiPriority w:val="11"/>
    <w:rPr>
      <w:rFonts w:ascii="Cambria" w:hAnsi="Cambria"/>
      <w:sz w:val="24"/>
      <w:szCs w:val="24"/>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rPr>
      <w:rFonts w:ascii="Times New Roman" w:hAnsi="Times New Roman"/>
      <w:sz w:val="20"/>
      <w:szCs w:val="20"/>
    </w:rPr>
  </w:style>
  <w:style w:type="character" w:customStyle="1" w:styleId="CommentTextChar">
    <w:name w:val="Comment Text Char"/>
    <w:basedOn w:val="DefaultParagraphFont"/>
    <w:link w:val="CommentText"/>
    <w:qFormat/>
  </w:style>
  <w:style w:type="paragraph" w:styleId="CommentSubject">
    <w:name w:val="annotation subject"/>
    <w:basedOn w:val="CommentText"/>
    <w:next w:val="CommentText"/>
    <w:link w:val="CommentSubjectChar"/>
    <w:unhideWhenUsed/>
    <w:qFormat/>
    <w:rPr>
      <w:b/>
      <w:bCs/>
    </w:rPr>
  </w:style>
  <w:style w:type="character" w:customStyle="1" w:styleId="CommentSubjectChar">
    <w:name w:val="Comment Subject Char"/>
    <w:basedOn w:val="CommentTextChar"/>
    <w:link w:val="CommentSubject"/>
    <w:qFormat/>
    <w:rPr>
      <w:b/>
      <w:bCs/>
    </w:rPr>
  </w:style>
  <w:style w:type="paragraph" w:customStyle="1" w:styleId="CharCharCharChar0">
    <w:name w:val="Char Char Char Char"/>
    <w:basedOn w:val="Normal"/>
    <w:next w:val="Normal"/>
    <w:autoRedefine/>
    <w:semiHidden/>
    <w:pPr>
      <w:spacing w:before="120" w:after="120" w:line="312" w:lineRule="auto"/>
    </w:pPr>
    <w:rPr>
      <w:rFonts w:ascii="Times New Roman" w:hAnsi="Times New Roman"/>
      <w:b/>
      <w:bCs/>
      <w:color w:val="FF0000"/>
      <w:szCs w:val="28"/>
    </w:rPr>
  </w:style>
  <w:style w:type="paragraph" w:customStyle="1" w:styleId="CharCharCharChar1">
    <w:name w:val="Char Char Char Char"/>
    <w:basedOn w:val="Normal"/>
    <w:next w:val="Normal"/>
    <w:autoRedefine/>
    <w:semiHidden/>
    <w:pPr>
      <w:spacing w:before="120" w:after="120" w:line="312" w:lineRule="auto"/>
    </w:pPr>
    <w:rPr>
      <w:rFonts w:ascii="Times New Roman" w:hAnsi="Times New Roman"/>
      <w:b/>
      <w:bCs/>
      <w:color w:val="FF0000"/>
      <w:szCs w:val="28"/>
    </w:rPr>
  </w:style>
  <w:style w:type="paragraph" w:customStyle="1" w:styleId="CharCharCharChar2">
    <w:name w:val="Char Char Char Char"/>
    <w:basedOn w:val="Normal"/>
    <w:next w:val="Normal"/>
    <w:autoRedefine/>
    <w:semiHidden/>
    <w:pPr>
      <w:spacing w:before="120" w:after="120" w:line="312" w:lineRule="auto"/>
    </w:pPr>
    <w:rPr>
      <w:rFonts w:ascii="Times New Roman" w:hAnsi="Times New Roman"/>
      <w:b/>
      <w:bCs/>
      <w:color w:val="FF0000"/>
      <w:szCs w:val="28"/>
    </w:rPr>
  </w:style>
  <w:style w:type="paragraph" w:styleId="ListParagraph">
    <w:name w:val="List Paragraph"/>
    <w:basedOn w:val="Normal"/>
    <w:uiPriority w:val="34"/>
    <w:qFormat/>
    <w:pPr>
      <w:ind w:left="720"/>
      <w:contextualSpacing/>
    </w:pPr>
    <w:rPr>
      <w:rFonts w:ascii="Times New Roman" w:hAnsi="Times New Roman"/>
      <w:szCs w:val="28"/>
    </w:rPr>
  </w:style>
  <w:style w:type="character" w:customStyle="1" w:styleId="NormalWebChar">
    <w:name w:val="Normal (Web) Char"/>
    <w:aliases w:val="Char Char Char Char1,webb Char,Char8 Char,Normal (Web) Char Char Char Char Char Char,Normal (Web) Char1 Char, Char8 Char Char, Char8 Char1,Char Char Char Char Char Char Char Char Char Char Char Char,Char Char Cha Char"/>
    <w:link w:val="NormalWeb"/>
    <w:qFormat/>
    <w:locked/>
    <w:rPr>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pPr>
      <w:spacing w:before="100" w:line="240" w:lineRule="exact"/>
    </w:pPr>
    <w:rPr>
      <w:rFonts w:ascii="Times New Roman" w:hAnsi="Times New Roman"/>
      <w:sz w:val="20"/>
      <w:szCs w:val="20"/>
      <w:vertAlign w:val="superscript"/>
    </w:rPr>
  </w:style>
  <w:style w:type="paragraph" w:customStyle="1" w:styleId="Heading41">
    <w:name w:val="Heading 41"/>
    <w:basedOn w:val="Normal"/>
    <w:next w:val="Normal"/>
    <w:unhideWhenUsed/>
    <w:qFormat/>
    <w:pPr>
      <w:keepNext/>
      <w:keepLines/>
      <w:spacing w:before="80" w:after="40"/>
      <w:outlineLvl w:val="3"/>
    </w:pPr>
    <w:rPr>
      <w:rFonts w:ascii="Calibri" w:hAnsi="Calibri"/>
      <w:i/>
      <w:iCs/>
      <w:color w:val="2F5496"/>
      <w:szCs w:val="28"/>
    </w:rPr>
  </w:style>
  <w:style w:type="paragraph" w:customStyle="1" w:styleId="Heading51">
    <w:name w:val="Heading 51"/>
    <w:basedOn w:val="Normal"/>
    <w:next w:val="Normal"/>
    <w:unhideWhenUsed/>
    <w:qFormat/>
    <w:pPr>
      <w:keepNext/>
      <w:keepLines/>
      <w:spacing w:before="80" w:after="40"/>
      <w:outlineLvl w:val="4"/>
    </w:pPr>
    <w:rPr>
      <w:rFonts w:ascii="Calibri" w:hAnsi="Calibri"/>
      <w:color w:val="2F5496"/>
      <w:szCs w:val="28"/>
    </w:rPr>
  </w:style>
  <w:style w:type="paragraph" w:customStyle="1" w:styleId="Heading61">
    <w:name w:val="Heading 61"/>
    <w:basedOn w:val="Normal"/>
    <w:next w:val="Normal"/>
    <w:unhideWhenUsed/>
    <w:qFormat/>
    <w:pPr>
      <w:keepNext/>
      <w:keepLines/>
      <w:spacing w:before="40"/>
      <w:outlineLvl w:val="5"/>
    </w:pPr>
    <w:rPr>
      <w:rFonts w:ascii="Calibri" w:hAnsi="Calibri"/>
      <w:i/>
      <w:iCs/>
      <w:color w:val="595959"/>
      <w:szCs w:val="28"/>
    </w:rPr>
  </w:style>
  <w:style w:type="paragraph" w:customStyle="1" w:styleId="Heading71">
    <w:name w:val="Heading 71"/>
    <w:basedOn w:val="Normal"/>
    <w:next w:val="Normal"/>
    <w:unhideWhenUsed/>
    <w:qFormat/>
    <w:pPr>
      <w:keepNext/>
      <w:keepLines/>
      <w:spacing w:before="40"/>
      <w:outlineLvl w:val="6"/>
    </w:pPr>
    <w:rPr>
      <w:rFonts w:ascii="Calibri" w:hAnsi="Calibri"/>
      <w:color w:val="595959"/>
      <w:szCs w:val="28"/>
    </w:rPr>
  </w:style>
  <w:style w:type="paragraph" w:customStyle="1" w:styleId="Heading81">
    <w:name w:val="Heading 81"/>
    <w:basedOn w:val="Normal"/>
    <w:next w:val="Normal"/>
    <w:unhideWhenUsed/>
    <w:qFormat/>
    <w:pPr>
      <w:keepNext/>
      <w:keepLines/>
      <w:outlineLvl w:val="7"/>
    </w:pPr>
    <w:rPr>
      <w:rFonts w:ascii="Calibri" w:hAnsi="Calibri"/>
      <w:i/>
      <w:iCs/>
      <w:color w:val="272727"/>
      <w:szCs w:val="28"/>
    </w:rPr>
  </w:style>
  <w:style w:type="paragraph" w:customStyle="1" w:styleId="Heading91">
    <w:name w:val="Heading 91"/>
    <w:basedOn w:val="Normal"/>
    <w:next w:val="Normal"/>
    <w:uiPriority w:val="9"/>
    <w:semiHidden/>
    <w:unhideWhenUsed/>
    <w:qFormat/>
    <w:pPr>
      <w:keepNext/>
      <w:keepLines/>
      <w:outlineLvl w:val="8"/>
    </w:pPr>
    <w:rPr>
      <w:rFonts w:ascii="Calibri" w:hAnsi="Calibri"/>
      <w:color w:val="272727"/>
      <w:szCs w:val="28"/>
    </w:rPr>
  </w:style>
  <w:style w:type="numbering" w:customStyle="1" w:styleId="NoList1">
    <w:name w:val="No List1"/>
    <w:next w:val="NoList"/>
    <w:uiPriority w:val="99"/>
    <w:semiHidden/>
    <w:unhideWhenUsed/>
  </w:style>
  <w:style w:type="character" w:customStyle="1" w:styleId="Heading2Char">
    <w:name w:val="Heading 2 Char"/>
    <w:basedOn w:val="DefaultParagraphFont"/>
    <w:link w:val="Heading2"/>
    <w:rPr>
      <w:rFonts w:ascii=".VnTimeH" w:hAnsi=".VnTimeH"/>
      <w:b/>
      <w:sz w:val="26"/>
    </w:rPr>
  </w:style>
  <w:style w:type="character" w:customStyle="1" w:styleId="Heading3Char">
    <w:name w:val="Heading 3 Char"/>
    <w:basedOn w:val="DefaultParagraphFont"/>
    <w:link w:val="Heading3"/>
    <w:rPr>
      <w:rFonts w:ascii=".VnTime" w:hAnsi=".VnTime"/>
      <w:b/>
      <w:bCs/>
      <w:sz w:val="28"/>
      <w:szCs w:val="24"/>
    </w:rPr>
  </w:style>
  <w:style w:type="character" w:customStyle="1" w:styleId="Heading4Char">
    <w:name w:val="Heading 4 Char"/>
    <w:basedOn w:val="DefaultParagraphFont"/>
    <w:link w:val="Heading4"/>
    <w:rPr>
      <w:rFonts w:ascii="Calibri" w:eastAsia="Times New Roman" w:hAnsi="Calibri" w:cs="Times New Roman"/>
      <w:i/>
      <w:iCs/>
      <w:color w:val="2F5496"/>
    </w:rPr>
  </w:style>
  <w:style w:type="character" w:customStyle="1" w:styleId="Heading5Char">
    <w:name w:val="Heading 5 Char"/>
    <w:basedOn w:val="DefaultParagraphFont"/>
    <w:link w:val="Heading5"/>
    <w:rPr>
      <w:rFonts w:ascii="Calibri" w:eastAsia="Times New Roman" w:hAnsi="Calibri" w:cs="Times New Roman"/>
      <w:color w:val="2F5496"/>
    </w:rPr>
  </w:style>
  <w:style w:type="character" w:customStyle="1" w:styleId="Heading6Char">
    <w:name w:val="Heading 6 Char"/>
    <w:basedOn w:val="DefaultParagraphFont"/>
    <w:link w:val="Heading6"/>
    <w:qFormat/>
    <w:rPr>
      <w:rFonts w:ascii="Calibri" w:eastAsia="Times New Roman" w:hAnsi="Calibri" w:cs="Times New Roman"/>
      <w:i/>
      <w:iCs/>
      <w:color w:val="595959"/>
    </w:rPr>
  </w:style>
  <w:style w:type="character" w:customStyle="1" w:styleId="Heading7Char">
    <w:name w:val="Heading 7 Char"/>
    <w:basedOn w:val="DefaultParagraphFont"/>
    <w:link w:val="Heading7"/>
    <w:qFormat/>
    <w:rPr>
      <w:rFonts w:ascii="Calibri" w:eastAsia="Times New Roman" w:hAnsi="Calibri" w:cs="Times New Roman"/>
      <w:color w:val="595959"/>
    </w:rPr>
  </w:style>
  <w:style w:type="character" w:customStyle="1" w:styleId="Heading8Char">
    <w:name w:val="Heading 8 Char"/>
    <w:basedOn w:val="DefaultParagraphFont"/>
    <w:link w:val="Heading8"/>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Pr>
      <w:rFonts w:ascii="Calibri" w:eastAsia="Times New Roman" w:hAnsi="Calibri" w:cs="Times New Roman"/>
      <w:color w:val="272727"/>
    </w:rPr>
  </w:style>
  <w:style w:type="paragraph" w:customStyle="1" w:styleId="Title1">
    <w:name w:val="Title1"/>
    <w:basedOn w:val="Normal"/>
    <w:next w:val="Normal"/>
    <w:uiPriority w:val="10"/>
    <w:qFormat/>
    <w:pPr>
      <w:spacing w:after="80"/>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pPr>
      <w:spacing w:before="160"/>
      <w:jc w:val="center"/>
    </w:pPr>
    <w:rPr>
      <w:i/>
      <w:iCs/>
      <w:color w:val="404040"/>
      <w:szCs w:val="28"/>
    </w:rPr>
  </w:style>
  <w:style w:type="character" w:customStyle="1" w:styleId="QuoteChar">
    <w:name w:val="Quote Char"/>
    <w:basedOn w:val="DefaultParagraphFont"/>
    <w:link w:val="Quote"/>
    <w:uiPriority w:val="29"/>
    <w:rPr>
      <w:i/>
      <w:iCs/>
      <w:color w:val="404040"/>
    </w:rPr>
  </w:style>
  <w:style w:type="character" w:customStyle="1" w:styleId="IntenseEmphasis1">
    <w:name w:val="Intense Emphasis1"/>
    <w:basedOn w:val="DefaultParagraphFont"/>
    <w:uiPriority w:val="21"/>
    <w:qFormat/>
    <w:rPr>
      <w:i/>
      <w:iCs/>
      <w:color w:val="2F5496"/>
    </w:rPr>
  </w:style>
  <w:style w:type="paragraph" w:customStyle="1" w:styleId="IntenseQuote1">
    <w:name w:val="Intense Quote1"/>
    <w:basedOn w:val="Normal"/>
    <w:next w:val="Normal"/>
    <w:uiPriority w:val="30"/>
    <w:qFormat/>
    <w:pPr>
      <w:pBdr>
        <w:top w:val="single" w:sz="4" w:space="10" w:color="2F5496"/>
        <w:bottom w:val="single" w:sz="4" w:space="10" w:color="2F5496"/>
      </w:pBdr>
      <w:spacing w:before="360" w:after="360"/>
      <w:ind w:left="864" w:right="864"/>
      <w:jc w:val="center"/>
    </w:pPr>
    <w:rPr>
      <w:i/>
      <w:iCs/>
      <w:color w:val="2F5496"/>
      <w:szCs w:val="28"/>
    </w:rPr>
  </w:style>
  <w:style w:type="character" w:customStyle="1" w:styleId="IntenseQuoteChar">
    <w:name w:val="Intense Quote Char"/>
    <w:basedOn w:val="DefaultParagraphFont"/>
    <w:link w:val="IntenseQuote"/>
    <w:uiPriority w:val="30"/>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NormalWebCharChar">
    <w:name w:val="Normal (Web) Char Char"/>
    <w:aliases w:val="webb Char1,Обычный (веб)1 Char1,Обычный (веб) Знак Char1,Обычный (веб) Знак1 Char1,Обычный (веб) Знак Знак Char1,Char Char Char1 Char1,Char1 Char Char1,Char Char Cha Char1,Char Char1 Char1"/>
    <w:uiPriority w:val="99"/>
    <w:locked/>
    <w:rPr>
      <w:rFonts w:eastAsia="Times New Roman" w:cs="Times New Roman"/>
      <w:color w:val="0000CC"/>
      <w:kern w:val="0"/>
      <w:sz w:val="28"/>
      <w:szCs w:val="28"/>
      <w:lang w:val="vi-VN" w:eastAsia="vi-VN"/>
      <w14:ligatures w14:val="none"/>
    </w:rPr>
  </w:style>
  <w:style w:type="character" w:customStyle="1" w:styleId="BodyTextChar">
    <w:name w:val="Body Text Char"/>
    <w:basedOn w:val="DefaultParagraphFont"/>
    <w:link w:val="BodyText"/>
    <w:rPr>
      <w:rFonts w:ascii=".VnTime" w:hAnsi=".VnTime"/>
      <w:b/>
      <w:sz w:val="24"/>
    </w:rPr>
  </w:style>
  <w:style w:type="character" w:customStyle="1" w:styleId="BodyTextChar1">
    <w:name w:val="Body Text Char1"/>
    <w:basedOn w:val="DefaultParagraphFont"/>
    <w:uiPriority w:val="99"/>
    <w:semiHidden/>
    <w:rPr>
      <w:rFonts w:ascii=".VnTime" w:eastAsia="Times New Roman" w:hAnsi=".VnTime" w:cs="Times New Roman"/>
      <w:kern w:val="0"/>
      <w:sz w:val="28"/>
      <w:szCs w:val="28"/>
      <w14:ligatures w14:val="none"/>
    </w:rPr>
  </w:style>
  <w:style w:type="character" w:customStyle="1" w:styleId="BodyText2Char">
    <w:name w:val="Body Text 2 Char"/>
    <w:basedOn w:val="DefaultParagraphFont"/>
    <w:link w:val="BodyText2"/>
    <w:qFormat/>
    <w:rPr>
      <w:rFonts w:ascii=".VnTime" w:hAnsi=".VnTime"/>
      <w:sz w:val="28"/>
      <w:szCs w:val="24"/>
    </w:rPr>
  </w:style>
  <w:style w:type="character" w:styleId="FollowedHyperlink">
    <w:name w:val="FollowedHyperlink"/>
    <w:uiPriority w:val="99"/>
    <w:unhideWhenUsed/>
    <w:rPr>
      <w:color w:val="800080"/>
      <w:u w:val="single"/>
    </w:rPr>
  </w:style>
  <w:style w:type="paragraph" w:styleId="List2">
    <w:name w:val="List 2"/>
    <w:basedOn w:val="Normal"/>
    <w:link w:val="List2Char"/>
    <w:qFormat/>
    <w:pPr>
      <w:ind w:left="720" w:hanging="360"/>
    </w:pPr>
    <w:rPr>
      <w:rFonts w:eastAsia="MS Mincho"/>
      <w:sz w:val="26"/>
      <w:szCs w:val="26"/>
    </w:rPr>
  </w:style>
  <w:style w:type="character" w:styleId="Strong">
    <w:name w:val="Strong"/>
    <w:qFormat/>
    <w:rPr>
      <w:b/>
      <w:bCs/>
    </w:rPr>
  </w:style>
  <w:style w:type="paragraph" w:styleId="TOC1">
    <w:name w:val="toc 1"/>
    <w:basedOn w:val="Normal"/>
    <w:next w:val="Normal"/>
    <w:rPr>
      <w:rFonts w:ascii="Times New Roman" w:hAnsi="Times New Roman"/>
      <w:szCs w:val="28"/>
    </w:rPr>
  </w:style>
  <w:style w:type="paragraph" w:styleId="TOC2">
    <w:name w:val="toc 2"/>
    <w:basedOn w:val="Normal"/>
    <w:next w:val="Normal"/>
    <w:qFormat/>
    <w:pPr>
      <w:ind w:left="240"/>
    </w:pPr>
    <w:rPr>
      <w:rFonts w:ascii="Times New Roman" w:hAnsi="Times New Roman"/>
      <w:sz w:val="24"/>
    </w:rPr>
  </w:style>
  <w:style w:type="paragraph" w:customStyle="1" w:styleId="3sochuong">
    <w:name w:val="3 so chuong"/>
    <w:basedOn w:val="Normal"/>
    <w:link w:val="3sochuongChar"/>
    <w:pPr>
      <w:widowControl w:val="0"/>
      <w:jc w:val="center"/>
    </w:pPr>
    <w:rPr>
      <w:rFonts w:ascii="Times New Roman" w:hAnsi="Times New Roman"/>
      <w:b/>
      <w:color w:val="000000"/>
      <w:sz w:val="26"/>
      <w:szCs w:val="22"/>
    </w:rPr>
  </w:style>
  <w:style w:type="character" w:customStyle="1" w:styleId="3sochuongChar">
    <w:name w:val="3 so chuong Char"/>
    <w:link w:val="3sochuong"/>
    <w:rPr>
      <w:b/>
      <w:color w:val="000000"/>
      <w:sz w:val="26"/>
      <w:szCs w:val="22"/>
    </w:rPr>
  </w:style>
  <w:style w:type="paragraph" w:customStyle="1" w:styleId="1chinhtrang">
    <w:name w:val="1 chinh trang"/>
    <w:basedOn w:val="Normal"/>
    <w:link w:val="1chinhtrangChar"/>
    <w:pPr>
      <w:widowControl w:val="0"/>
      <w:spacing w:before="60" w:after="60" w:line="264" w:lineRule="auto"/>
      <w:ind w:firstLine="567"/>
      <w:jc w:val="both"/>
    </w:pPr>
    <w:rPr>
      <w:rFonts w:ascii="Times New Roman" w:hAnsi="Times New Roman"/>
      <w:color w:val="000000"/>
      <w:sz w:val="24"/>
      <w:szCs w:val="22"/>
    </w:rPr>
  </w:style>
  <w:style w:type="character" w:customStyle="1" w:styleId="1chinhtrangChar">
    <w:name w:val="1 chinh trang Char"/>
    <w:link w:val="1chinhtrang"/>
    <w:rPr>
      <w:color w:val="000000"/>
      <w:sz w:val="24"/>
      <w:szCs w:val="22"/>
    </w:rPr>
  </w:style>
  <w:style w:type="paragraph" w:customStyle="1" w:styleId="10chutrongbang">
    <w:name w:val="10  chu trong bang"/>
    <w:basedOn w:val="Normal"/>
    <w:pPr>
      <w:spacing w:before="40" w:after="40"/>
      <w:jc w:val="both"/>
    </w:pPr>
    <w:rPr>
      <w:rFonts w:ascii="Times New Roman" w:hAnsi="Times New Roman"/>
      <w:color w:val="000000"/>
      <w:sz w:val="24"/>
      <w:szCs w:val="21"/>
    </w:rPr>
  </w:style>
  <w:style w:type="paragraph" w:customStyle="1" w:styleId="2dongcach">
    <w:name w:val="2 dong cach"/>
    <w:basedOn w:val="Normal"/>
    <w:link w:val="2dongcachChar"/>
    <w:pPr>
      <w:widowControl w:val="0"/>
      <w:overflowPunct w:val="0"/>
      <w:adjustRightInd w:val="0"/>
      <w:jc w:val="center"/>
    </w:pPr>
    <w:rPr>
      <w:rFonts w:ascii="Times New Roman" w:hAnsi="Times New Roman"/>
      <w:bCs/>
      <w:color w:val="000000"/>
      <w:sz w:val="24"/>
      <w:szCs w:val="22"/>
    </w:rPr>
  </w:style>
  <w:style w:type="character" w:customStyle="1" w:styleId="2dongcachChar">
    <w:name w:val="2 dong cach Char"/>
    <w:link w:val="2dongcach"/>
    <w:qFormat/>
    <w:rPr>
      <w:bCs/>
      <w:color w:val="000000"/>
      <w:sz w:val="24"/>
      <w:szCs w:val="22"/>
    </w:rPr>
  </w:style>
  <w:style w:type="paragraph" w:customStyle="1" w:styleId="4tenchuong">
    <w:name w:val="4 ten chuong"/>
    <w:basedOn w:val="Normal"/>
    <w:link w:val="4tenchuongChar1"/>
    <w:pPr>
      <w:widowControl w:val="0"/>
      <w:jc w:val="center"/>
    </w:pPr>
    <w:rPr>
      <w:rFonts w:ascii="Times New Roman" w:hAnsi="Times New Roman"/>
      <w:b/>
      <w:color w:val="000000"/>
      <w:sz w:val="24"/>
      <w:szCs w:val="22"/>
    </w:rPr>
  </w:style>
  <w:style w:type="character" w:customStyle="1" w:styleId="4tenchuongChar1">
    <w:name w:val="4 ten chuong Char1"/>
    <w:link w:val="4tenchuong"/>
    <w:rPr>
      <w:b/>
      <w:color w:val="000000"/>
      <w:sz w:val="24"/>
      <w:szCs w:val="22"/>
    </w:rPr>
  </w:style>
  <w:style w:type="paragraph" w:customStyle="1" w:styleId="6tenmucphan">
    <w:name w:val="6 ten muc phan"/>
    <w:basedOn w:val="Normal"/>
    <w:qFormat/>
    <w:pPr>
      <w:widowControl w:val="0"/>
      <w:jc w:val="center"/>
    </w:pPr>
    <w:rPr>
      <w:rFonts w:ascii="Times New Roman" w:hAnsi="Times New Roman"/>
      <w:b/>
      <w:color w:val="000000"/>
      <w:sz w:val="24"/>
      <w:szCs w:val="22"/>
    </w:rPr>
  </w:style>
  <w:style w:type="paragraph" w:customStyle="1" w:styleId="8td">
    <w:name w:val="8 td"/>
    <w:basedOn w:val="Normal"/>
    <w:qFormat/>
    <w:pPr>
      <w:widowControl w:val="0"/>
      <w:jc w:val="center"/>
    </w:pPr>
    <w:rPr>
      <w:rFonts w:ascii="UTM HelvetIns" w:hAnsi="UTM HelvetIns" w:cs=".VnCentury Schoolbook"/>
      <w:sz w:val="32"/>
      <w:szCs w:val="22"/>
      <w:lang w:eastAsia="vi-VN"/>
    </w:rPr>
  </w:style>
  <w:style w:type="paragraph" w:customStyle="1" w:styleId="9ndtd">
    <w:name w:val="9 ndtd"/>
    <w:basedOn w:val="8td"/>
    <w:rPr>
      <w:sz w:val="26"/>
    </w:rPr>
  </w:style>
  <w:style w:type="paragraph" w:customStyle="1" w:styleId="5mucphanso">
    <w:name w:val="5 muc phan so"/>
    <w:basedOn w:val="2dongcach"/>
    <w:rPr>
      <w:b/>
    </w:rPr>
  </w:style>
  <w:style w:type="paragraph" w:customStyle="1" w:styleId="7">
    <w:name w:val="7"/>
    <w:basedOn w:val="Normal"/>
    <w:qFormat/>
    <w:pPr>
      <w:widowControl w:val="0"/>
      <w:spacing w:before="40" w:after="40" w:line="252" w:lineRule="auto"/>
      <w:ind w:firstLine="567"/>
      <w:jc w:val="both"/>
    </w:pPr>
    <w:rPr>
      <w:rFonts w:ascii="Times New Roman" w:hAnsi="Times New Roman"/>
      <w:sz w:val="24"/>
      <w:lang w:eastAsia="vi-VN"/>
    </w:rPr>
  </w:style>
  <w:style w:type="paragraph" w:customStyle="1" w:styleId="ListParagraph1">
    <w:name w:val="List Paragraph1"/>
    <w:basedOn w:val="Normal"/>
    <w:link w:val="ListParagraphChar"/>
    <w:qFormat/>
    <w:pPr>
      <w:spacing w:after="200" w:line="276" w:lineRule="auto"/>
      <w:ind w:left="720"/>
      <w:contextualSpacing/>
    </w:pPr>
    <w:rPr>
      <w:rFonts w:ascii="Times New Roman" w:eastAsia="MS Mincho" w:hAnsi="Times New Roman"/>
      <w:sz w:val="24"/>
      <w:szCs w:val="22"/>
    </w:rPr>
  </w:style>
  <w:style w:type="character" w:customStyle="1" w:styleId="ListParagraphChar">
    <w:name w:val="List Paragraph Char"/>
    <w:link w:val="ListParagraph1"/>
    <w:locked/>
    <w:rPr>
      <w:rFonts w:eastAsia="MS Mincho"/>
      <w:sz w:val="24"/>
      <w:szCs w:val="22"/>
    </w:rPr>
  </w:style>
  <w:style w:type="character" w:customStyle="1" w:styleId="List2Char">
    <w:name w:val="List 2 Char"/>
    <w:link w:val="List2"/>
    <w:qFormat/>
    <w:rPr>
      <w:rFonts w:ascii=".VnTime" w:eastAsia="MS Mincho" w:hAnsi=".VnTime"/>
      <w:sz w:val="26"/>
      <w:szCs w:val="26"/>
    </w:rPr>
  </w:style>
  <w:style w:type="character" w:customStyle="1" w:styleId="GachDauDongChar">
    <w:name w:val="GachDauDong Char"/>
    <w:link w:val="GachDauDong"/>
    <w:qFormat/>
    <w:rPr>
      <w:sz w:val="28"/>
      <w:szCs w:val="28"/>
    </w:rPr>
  </w:style>
  <w:style w:type="paragraph" w:customStyle="1" w:styleId="GachDauDong">
    <w:name w:val="GachDauDong"/>
    <w:basedOn w:val="Normal"/>
    <w:link w:val="GachDauDongChar"/>
    <w:qFormat/>
    <w:pPr>
      <w:tabs>
        <w:tab w:val="left" w:pos="315"/>
      </w:tabs>
      <w:ind w:left="542" w:hanging="227"/>
      <w:jc w:val="both"/>
    </w:pPr>
    <w:rPr>
      <w:rFonts w:ascii="Times New Roman" w:hAnsi="Times New Roman"/>
      <w:szCs w:val="28"/>
    </w:rPr>
  </w:style>
  <w:style w:type="paragraph" w:customStyle="1" w:styleId="CongDauDong">
    <w:name w:val="CongDauDong"/>
    <w:basedOn w:val="Normal"/>
    <w:link w:val="CongDauDongChar"/>
    <w:qFormat/>
    <w:pPr>
      <w:tabs>
        <w:tab w:val="left" w:pos="794"/>
      </w:tabs>
      <w:spacing w:before="60"/>
      <w:ind w:left="794" w:hanging="227"/>
      <w:jc w:val="both"/>
    </w:pPr>
    <w:rPr>
      <w:rFonts w:ascii="Times New Roman" w:eastAsia="SimSun" w:hAnsi="Times New Roman"/>
      <w:szCs w:val="28"/>
    </w:rPr>
  </w:style>
  <w:style w:type="character" w:customStyle="1" w:styleId="CongDauDongChar">
    <w:name w:val="CongDauDong Char"/>
    <w:link w:val="CongDauDong"/>
    <w:rPr>
      <w:rFonts w:eastAsia="SimSun"/>
      <w:sz w:val="28"/>
      <w:szCs w:val="28"/>
    </w:rPr>
  </w:style>
  <w:style w:type="paragraph" w:customStyle="1" w:styleId="NormalBC">
    <w:name w:val="NormalB_C"/>
    <w:basedOn w:val="Normal"/>
    <w:link w:val="NormalBCChar"/>
    <w:qFormat/>
    <w:pPr>
      <w:jc w:val="center"/>
    </w:pPr>
    <w:rPr>
      <w:rFonts w:ascii="Times New Roman" w:eastAsia="SimSun" w:hAnsi="Times New Roman"/>
      <w:b/>
      <w:bCs/>
      <w:szCs w:val="28"/>
    </w:rPr>
  </w:style>
  <w:style w:type="character" w:customStyle="1" w:styleId="NormalBCChar">
    <w:name w:val="NormalB_C Char"/>
    <w:link w:val="NormalBC"/>
    <w:qFormat/>
    <w:rPr>
      <w:rFonts w:eastAsia="SimSun"/>
      <w:b/>
      <w:bCs/>
      <w:sz w:val="28"/>
      <w:szCs w:val="28"/>
    </w:rPr>
  </w:style>
  <w:style w:type="paragraph" w:customStyle="1" w:styleId="LEVEL1">
    <w:name w:val="LEVEL1"/>
    <w:basedOn w:val="Normal"/>
    <w:link w:val="LEVEL1Char"/>
    <w:qFormat/>
    <w:pPr>
      <w:keepNext/>
      <w:spacing w:before="120" w:after="120" w:line="360" w:lineRule="auto"/>
      <w:jc w:val="center"/>
      <w:outlineLvl w:val="0"/>
    </w:pPr>
    <w:rPr>
      <w:rFonts w:ascii="Times New Roman" w:eastAsia="MS Mincho" w:hAnsi="Times New Roman" w:cs="Arial"/>
      <w:b/>
      <w:sz w:val="26"/>
      <w:szCs w:val="32"/>
    </w:rPr>
  </w:style>
  <w:style w:type="character" w:customStyle="1" w:styleId="LEVEL1Char">
    <w:name w:val="LEVEL1 Char"/>
    <w:link w:val="LEVEL1"/>
    <w:qFormat/>
    <w:rPr>
      <w:rFonts w:eastAsia="MS Mincho" w:cs="Arial"/>
      <w:b/>
      <w:sz w:val="26"/>
      <w:szCs w:val="32"/>
    </w:rPr>
  </w:style>
  <w:style w:type="paragraph" w:customStyle="1" w:styleId="antex">
    <w:name w:val="Đọan tex"/>
    <w:basedOn w:val="Normal"/>
    <w:link w:val="antexChar"/>
    <w:qFormat/>
    <w:pPr>
      <w:ind w:firstLine="680"/>
      <w:jc w:val="both"/>
    </w:pPr>
    <w:rPr>
      <w:rFonts w:ascii="Times New Roman" w:eastAsia="MS Mincho" w:hAnsi="Times New Roman"/>
      <w:szCs w:val="28"/>
    </w:rPr>
  </w:style>
  <w:style w:type="character" w:customStyle="1" w:styleId="antexChar">
    <w:name w:val="Đọan tex Char"/>
    <w:link w:val="antex"/>
    <w:rPr>
      <w:rFonts w:eastAsia="MS Mincho"/>
      <w:sz w:val="28"/>
      <w:szCs w:val="28"/>
    </w:rPr>
  </w:style>
  <w:style w:type="paragraph" w:customStyle="1" w:styleId="Body">
    <w:name w:val="Body"/>
    <w:qFormat/>
    <w:rPr>
      <w:rFonts w:ascii="Helvetica" w:eastAsia="ヒラギノ角ゴ Pro W3" w:hAnsi="Helvetica"/>
      <w:color w:val="000000"/>
      <w:sz w:val="24"/>
    </w:rPr>
  </w:style>
  <w:style w:type="character" w:customStyle="1" w:styleId="CharChar13">
    <w:name w:val="Char Char13"/>
    <w:rPr>
      <w:rFonts w:ascii="Arial" w:eastAsia="Arial" w:hAnsi="Arial" w:cs="Times New Roman"/>
      <w:sz w:val="22"/>
      <w:lang w:val="vi-VN"/>
    </w:rPr>
  </w:style>
  <w:style w:type="paragraph" w:customStyle="1" w:styleId="msonormal0">
    <w:name w:val="msonormal"/>
    <w:basedOn w:val="Normal"/>
    <w:pPr>
      <w:spacing w:before="100" w:beforeAutospacing="1" w:after="100" w:afterAutospacing="1"/>
    </w:pPr>
    <w:rPr>
      <w:rFonts w:ascii="Times New Roman" w:hAnsi="Times New Roman"/>
      <w:sz w:val="24"/>
    </w:rPr>
  </w:style>
  <w:style w:type="paragraph" w:customStyle="1" w:styleId="font5">
    <w:name w:val="font5"/>
    <w:basedOn w:val="Normal"/>
    <w:qFormat/>
    <w:pPr>
      <w:spacing w:before="100" w:beforeAutospacing="1" w:after="100" w:afterAutospacing="1"/>
    </w:pPr>
    <w:rPr>
      <w:rFonts w:ascii="Times New Roman" w:hAnsi="Times New Roman"/>
      <w:i/>
      <w:iCs/>
      <w:color w:val="000000"/>
      <w:sz w:val="22"/>
      <w:szCs w:val="22"/>
    </w:rPr>
  </w:style>
  <w:style w:type="paragraph" w:customStyle="1" w:styleId="font6">
    <w:name w:val="font6"/>
    <w:basedOn w:val="Normal"/>
    <w:qFormat/>
    <w:pPr>
      <w:spacing w:before="100" w:beforeAutospacing="1" w:after="100" w:afterAutospacing="1"/>
    </w:pPr>
    <w:rPr>
      <w:rFonts w:ascii="Times New Roman" w:hAnsi="Times New Roman"/>
      <w:color w:val="000000"/>
      <w:sz w:val="26"/>
      <w:szCs w:val="2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4"/>
    </w:rPr>
  </w:style>
  <w:style w:type="paragraph" w:customStyle="1" w:styleId="xl72">
    <w:name w:val="xl72"/>
    <w:basedOn w:val="Normal"/>
    <w:qFormat/>
    <w:pPr>
      <w:spacing w:before="100" w:beforeAutospacing="1" w:after="100" w:afterAutospacing="1"/>
    </w:pPr>
    <w:rPr>
      <w:rFonts w:ascii="Times New Roman" w:hAnsi="Times New Roman"/>
      <w:b/>
      <w:bCs/>
      <w:sz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0"/>
      <w:szCs w:val="20"/>
    </w:rPr>
  </w:style>
  <w:style w:type="paragraph" w:customStyle="1" w:styleId="xl76">
    <w:name w:val="xl76"/>
    <w:basedOn w:val="Normal"/>
    <w:pPr>
      <w:spacing w:before="100" w:beforeAutospacing="1" w:after="100" w:afterAutospacing="1"/>
    </w:pPr>
    <w:rPr>
      <w:rFonts w:ascii="Times New Roman" w:hAnsi="Times New Roman"/>
      <w:i/>
      <w:iCs/>
      <w:sz w:val="24"/>
    </w:rPr>
  </w:style>
  <w:style w:type="paragraph" w:customStyle="1" w:styleId="xl77">
    <w:name w:val="xl77"/>
    <w:basedOn w:val="Normal"/>
    <w:qFormat/>
    <w:pPr>
      <w:spacing w:before="100" w:beforeAutospacing="1" w:after="100" w:afterAutospacing="1"/>
    </w:pPr>
    <w:rPr>
      <w:rFonts w:ascii="Times New Roman" w:hAnsi="Times New Roman"/>
      <w:b/>
      <w:bCs/>
      <w:i/>
      <w:iCs/>
      <w:sz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szCs w:val="20"/>
    </w:rPr>
  </w:style>
  <w:style w:type="paragraph" w:customStyle="1" w:styleId="xl82">
    <w:name w:val="xl82"/>
    <w:basedOn w:val="Normal"/>
    <w:qFormat/>
    <w:pPr>
      <w:spacing w:before="100" w:beforeAutospacing="1" w:after="100" w:afterAutospacing="1"/>
    </w:pPr>
    <w:rPr>
      <w:rFonts w:ascii="Times New Roman" w:hAnsi="Times New Roman"/>
      <w:sz w:val="24"/>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24"/>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86">
    <w:name w:val="xl86"/>
    <w:basedOn w:val="Normal"/>
    <w:qFormat/>
    <w:pPr>
      <w:shd w:val="clear" w:color="000000" w:fill="FFFFFF"/>
      <w:spacing w:before="100" w:beforeAutospacing="1" w:after="100" w:afterAutospacing="1"/>
    </w:pPr>
    <w:rPr>
      <w:rFonts w:ascii="Times New Roman" w:hAnsi="Times New Roman"/>
      <w:sz w:val="24"/>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24"/>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90">
    <w:name w:val="xl90"/>
    <w:basedOn w:val="Normal"/>
    <w:qFormat/>
    <w:pPr>
      <w:shd w:val="clear" w:color="000000" w:fill="FFFFFF"/>
      <w:spacing w:before="100" w:beforeAutospacing="1" w:after="100" w:afterAutospacing="1"/>
    </w:pPr>
    <w:rPr>
      <w:rFonts w:ascii="Times New Roman" w:hAnsi="Times New Roman"/>
      <w:sz w:val="24"/>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szCs w:val="20"/>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0"/>
      <w:szCs w:val="20"/>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000000"/>
      <w:sz w:val="20"/>
      <w:szCs w:val="2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szCs w:val="2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20"/>
      <w:szCs w:val="20"/>
    </w:rPr>
  </w:style>
  <w:style w:type="paragraph" w:customStyle="1" w:styleId="xl101">
    <w:name w:val="xl101"/>
    <w:basedOn w:val="Normal"/>
    <w:qFormat/>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color w:val="000000"/>
      <w:sz w:val="20"/>
      <w:szCs w:val="2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20"/>
      <w:szCs w:val="2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000000"/>
      <w:sz w:val="24"/>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color w:val="000000"/>
      <w:sz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sz w:val="20"/>
      <w:szCs w:val="20"/>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000000"/>
      <w:sz w:val="24"/>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 w:val="20"/>
      <w:szCs w:val="20"/>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z w:val="24"/>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20"/>
      <w:szCs w:val="2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6"/>
      <w:szCs w:val="26"/>
    </w:rPr>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shd w:val="clear" w:color="auto" w:fill="FFFFFF"/>
      <w:spacing w:before="180" w:after="60" w:line="360" w:lineRule="exact"/>
      <w:jc w:val="both"/>
    </w:pPr>
    <w:rPr>
      <w:rFonts w:ascii="Times New Roman" w:hAnsi="Times New Roman"/>
      <w:sz w:val="26"/>
      <w:szCs w:val="26"/>
    </w:rPr>
  </w:style>
  <w:style w:type="character" w:customStyle="1" w:styleId="BodyTextIndent3Char">
    <w:name w:val="Body Text Indent 3 Char"/>
    <w:basedOn w:val="DefaultParagraphFont"/>
    <w:link w:val="BodyTextIndent3"/>
    <w:rPr>
      <w:rFonts w:ascii=".VnTime" w:hAnsi=".VnTime"/>
      <w:sz w:val="28"/>
    </w:rPr>
  </w:style>
  <w:style w:type="character" w:customStyle="1" w:styleId="text">
    <w:name w:val="text"/>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67">
    <w:name w:val="xl67"/>
    <w:basedOn w:val="Normal"/>
    <w:pPr>
      <w:spacing w:before="100" w:beforeAutospacing="1" w:after="100" w:afterAutospacing="1"/>
      <w:textAlignment w:val="center"/>
    </w:pPr>
    <w:rPr>
      <w:rFonts w:ascii="Times New Roman" w:hAnsi="Times New Roman"/>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63">
    <w:name w:val="xl63"/>
    <w:basedOn w:val="Normal"/>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64">
    <w:name w:val="xl64"/>
    <w:basedOn w:val="Normal"/>
    <w:pPr>
      <w:pBdr>
        <w:bottom w:val="single" w:sz="8" w:space="0" w:color="000000"/>
        <w:right w:val="single" w:sz="8" w:space="0" w:color="auto"/>
      </w:pBdr>
      <w:spacing w:before="100" w:beforeAutospacing="1" w:after="100" w:afterAutospacing="1"/>
      <w:jc w:val="center"/>
      <w:textAlignment w:val="center"/>
    </w:pPr>
    <w:rPr>
      <w:rFonts w:ascii="Times New Roman" w:hAnsi="Times New Roman"/>
      <w:sz w:val="18"/>
      <w:szCs w:val="18"/>
    </w:rPr>
  </w:style>
  <w:style w:type="character" w:customStyle="1" w:styleId="Heading4Char1">
    <w:name w:val="Heading 4 Char1"/>
    <w:basedOn w:val="DefaultParagraphFont"/>
    <w:semiHidden/>
    <w:rPr>
      <w:rFonts w:asciiTheme="majorHAnsi" w:eastAsiaTheme="majorEastAsia" w:hAnsiTheme="majorHAnsi" w:cstheme="majorBidi"/>
      <w:i/>
      <w:iCs/>
      <w:color w:val="365F91" w:themeColor="accent1" w:themeShade="BF"/>
      <w:sz w:val="28"/>
      <w:szCs w:val="24"/>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8"/>
      <w:szCs w:val="24"/>
    </w:rPr>
  </w:style>
  <w:style w:type="character" w:customStyle="1" w:styleId="Heading6Char1">
    <w:name w:val="Heading 6 Char1"/>
    <w:basedOn w:val="DefaultParagraphFont"/>
    <w:semiHidden/>
    <w:rPr>
      <w:rFonts w:asciiTheme="majorHAnsi" w:eastAsiaTheme="majorEastAsia" w:hAnsiTheme="majorHAnsi" w:cstheme="majorBidi"/>
      <w:color w:val="243F60" w:themeColor="accent1" w:themeShade="7F"/>
      <w:sz w:val="28"/>
      <w:szCs w:val="24"/>
    </w:rPr>
  </w:style>
  <w:style w:type="character" w:customStyle="1" w:styleId="Heading7Char1">
    <w:name w:val="Heading 7 Char1"/>
    <w:basedOn w:val="DefaultParagraphFont"/>
    <w:semiHidden/>
    <w:rPr>
      <w:rFonts w:asciiTheme="majorHAnsi" w:eastAsiaTheme="majorEastAsia" w:hAnsiTheme="majorHAnsi" w:cstheme="majorBidi"/>
      <w:i/>
      <w:iCs/>
      <w:color w:val="243F60" w:themeColor="accent1" w:themeShade="7F"/>
      <w:sz w:val="28"/>
      <w:szCs w:val="24"/>
    </w:rPr>
  </w:style>
  <w:style w:type="character" w:customStyle="1" w:styleId="Heading8Char1">
    <w:name w:val="Heading 8 Char1"/>
    <w:basedOn w:val="DefaultParagraphFont"/>
    <w:semiHidden/>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pPr>
      <w:spacing w:before="200" w:after="160"/>
      <w:ind w:left="864" w:right="864"/>
      <w:jc w:val="center"/>
    </w:pPr>
    <w:rPr>
      <w:rFonts w:ascii="Times New Roman" w:hAnsi="Times New Roman"/>
      <w:i/>
      <w:iCs/>
      <w:color w:val="404040"/>
      <w:sz w:val="20"/>
      <w:szCs w:val="20"/>
    </w:rPr>
  </w:style>
  <w:style w:type="character" w:customStyle="1" w:styleId="QuoteChar1">
    <w:name w:val="Quote Char1"/>
    <w:basedOn w:val="DefaultParagraphFont"/>
    <w:uiPriority w:val="29"/>
    <w:rPr>
      <w:rFonts w:ascii=".VnTime" w:hAnsi=".VnTime"/>
      <w:i/>
      <w:iCs/>
      <w:color w:val="404040" w:themeColor="text1" w:themeTint="BF"/>
      <w:sz w:val="28"/>
      <w:szCs w:val="24"/>
    </w:rPr>
  </w:style>
  <w:style w:type="character" w:styleId="IntenseEmphasis">
    <w:name w:val="Intense Emphasis"/>
    <w:basedOn w:val="DefaultParagraphFont"/>
    <w:uiPriority w:val="21"/>
    <w:qFormat/>
    <w:rPr>
      <w:i/>
      <w:iCs/>
      <w:color w:val="4F81BD" w:themeColor="accent1"/>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sz w:val="20"/>
      <w:szCs w:val="20"/>
    </w:rPr>
  </w:style>
  <w:style w:type="character" w:customStyle="1" w:styleId="IntenseQuoteChar1">
    <w:name w:val="Intense Quote Char1"/>
    <w:basedOn w:val="DefaultParagraphFont"/>
    <w:uiPriority w:val="30"/>
    <w:rPr>
      <w:rFonts w:ascii=".VnTime" w:hAnsi=".VnTime"/>
      <w:i/>
      <w:iCs/>
      <w:color w:val="4F81BD" w:themeColor="accent1"/>
      <w:sz w:val="28"/>
      <w:szCs w:val="24"/>
    </w:rPr>
  </w:style>
  <w:style w:type="character" w:styleId="IntenseReference">
    <w:name w:val="Intense Reference"/>
    <w:basedOn w:val="DefaultParagraphFont"/>
    <w:uiPriority w:val="32"/>
    <w:qFormat/>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7127">
      <w:bodyDiv w:val="1"/>
      <w:marLeft w:val="0"/>
      <w:marRight w:val="0"/>
      <w:marTop w:val="0"/>
      <w:marBottom w:val="0"/>
      <w:divBdr>
        <w:top w:val="none" w:sz="0" w:space="0" w:color="auto"/>
        <w:left w:val="none" w:sz="0" w:space="0" w:color="auto"/>
        <w:bottom w:val="none" w:sz="0" w:space="0" w:color="auto"/>
        <w:right w:val="none" w:sz="0" w:space="0" w:color="auto"/>
      </w:divBdr>
    </w:div>
    <w:div w:id="436608741">
      <w:bodyDiv w:val="1"/>
      <w:marLeft w:val="0"/>
      <w:marRight w:val="0"/>
      <w:marTop w:val="0"/>
      <w:marBottom w:val="0"/>
      <w:divBdr>
        <w:top w:val="none" w:sz="0" w:space="0" w:color="auto"/>
        <w:left w:val="none" w:sz="0" w:space="0" w:color="auto"/>
        <w:bottom w:val="none" w:sz="0" w:space="0" w:color="auto"/>
        <w:right w:val="none" w:sz="0" w:space="0" w:color="auto"/>
      </w:divBdr>
    </w:div>
    <w:div w:id="548032986">
      <w:bodyDiv w:val="1"/>
      <w:marLeft w:val="0"/>
      <w:marRight w:val="0"/>
      <w:marTop w:val="0"/>
      <w:marBottom w:val="0"/>
      <w:divBdr>
        <w:top w:val="none" w:sz="0" w:space="0" w:color="auto"/>
        <w:left w:val="none" w:sz="0" w:space="0" w:color="auto"/>
        <w:bottom w:val="none" w:sz="0" w:space="0" w:color="auto"/>
        <w:right w:val="none" w:sz="0" w:space="0" w:color="auto"/>
      </w:divBdr>
    </w:div>
    <w:div w:id="883710169">
      <w:bodyDiv w:val="1"/>
      <w:marLeft w:val="0"/>
      <w:marRight w:val="0"/>
      <w:marTop w:val="0"/>
      <w:marBottom w:val="0"/>
      <w:divBdr>
        <w:top w:val="none" w:sz="0" w:space="0" w:color="auto"/>
        <w:left w:val="none" w:sz="0" w:space="0" w:color="auto"/>
        <w:bottom w:val="none" w:sz="0" w:space="0" w:color="auto"/>
        <w:right w:val="none" w:sz="0" w:space="0" w:color="auto"/>
      </w:divBdr>
      <w:divsChild>
        <w:div w:id="1203440672">
          <w:marLeft w:val="0"/>
          <w:marRight w:val="0"/>
          <w:marTop w:val="0"/>
          <w:marBottom w:val="0"/>
          <w:divBdr>
            <w:top w:val="none" w:sz="0" w:space="0" w:color="auto"/>
            <w:left w:val="none" w:sz="0" w:space="0" w:color="auto"/>
            <w:bottom w:val="none" w:sz="0" w:space="0" w:color="auto"/>
            <w:right w:val="none" w:sz="0" w:space="0" w:color="auto"/>
          </w:divBdr>
          <w:divsChild>
            <w:div w:id="846022659">
              <w:marLeft w:val="0"/>
              <w:marRight w:val="0"/>
              <w:marTop w:val="0"/>
              <w:marBottom w:val="0"/>
              <w:divBdr>
                <w:top w:val="none" w:sz="0" w:space="0" w:color="auto"/>
                <w:left w:val="none" w:sz="0" w:space="0" w:color="auto"/>
                <w:bottom w:val="none" w:sz="0" w:space="0" w:color="auto"/>
                <w:right w:val="none" w:sz="0" w:space="0" w:color="auto"/>
              </w:divBdr>
              <w:divsChild>
                <w:div w:id="794300648">
                  <w:marLeft w:val="0"/>
                  <w:marRight w:val="0"/>
                  <w:marTop w:val="0"/>
                  <w:marBottom w:val="0"/>
                  <w:divBdr>
                    <w:top w:val="none" w:sz="0" w:space="0" w:color="auto"/>
                    <w:left w:val="none" w:sz="0" w:space="0" w:color="auto"/>
                    <w:bottom w:val="none" w:sz="0" w:space="0" w:color="auto"/>
                    <w:right w:val="none" w:sz="0" w:space="0" w:color="auto"/>
                  </w:divBdr>
                  <w:divsChild>
                    <w:div w:id="5191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50BE8692-D954-4655-93F0-7AB46F398F8D}">
  <ds:schemaRefs>
    <ds:schemaRef ds:uri="http://schemas.openxmlformats.org/officeDocument/2006/bibliography"/>
  </ds:schemaRefs>
</ds:datastoreItem>
</file>

<file path=customXml/itemProps2.xml><?xml version="1.0" encoding="utf-8"?>
<ds:datastoreItem xmlns:ds="http://schemas.openxmlformats.org/officeDocument/2006/customXml" ds:itemID="{C188EAFA-0044-4A45-8903-8D1AB58B4458}"/>
</file>

<file path=customXml/itemProps3.xml><?xml version="1.0" encoding="utf-8"?>
<ds:datastoreItem xmlns:ds="http://schemas.openxmlformats.org/officeDocument/2006/customXml" ds:itemID="{88C20F8D-BD33-4A5B-8584-A77CE53F845B}"/>
</file>

<file path=customXml/itemProps4.xml><?xml version="1.0" encoding="utf-8"?>
<ds:datastoreItem xmlns:ds="http://schemas.openxmlformats.org/officeDocument/2006/customXml" ds:itemID="{3BFCEAAE-1329-4015-9573-0E01A36149D0}"/>
</file>

<file path=docProps/app.xml><?xml version="1.0" encoding="utf-8"?>
<Properties xmlns="http://schemas.openxmlformats.org/officeDocument/2006/extended-properties" xmlns:vt="http://schemas.openxmlformats.org/officeDocument/2006/docPropsVTypes">
  <Template>Normal.dotm</Template>
  <TotalTime>0</TotalTime>
  <Pages>8</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VPUBND</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ADMIN</dc:creator>
  <cp:lastModifiedBy>Admin</cp:lastModifiedBy>
  <cp:revision>2</cp:revision>
  <cp:lastPrinted>2020-03-02T08:55:00Z</cp:lastPrinted>
  <dcterms:created xsi:type="dcterms:W3CDTF">2026-05-06T02:15:00Z</dcterms:created>
  <dcterms:modified xsi:type="dcterms:W3CDTF">2026-05-06T02:15:00Z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